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121F1" w14:textId="3FCF5D55" w:rsidR="00BE4B1A" w:rsidRDefault="00BE4B1A">
      <w:r w:rsidRPr="00BA0659">
        <w:rPr>
          <w:b/>
          <w:bCs/>
          <w:sz w:val="28"/>
          <w:szCs w:val="28"/>
        </w:rPr>
        <w:t>MDP Protected Lands GIS Shell for Counties</w:t>
      </w:r>
      <w:r>
        <w:br/>
        <w:t xml:space="preserve">Fields and </w:t>
      </w:r>
      <w:r w:rsidR="008C023D">
        <w:t>Content Guide</w:t>
      </w:r>
    </w:p>
    <w:p w14:paraId="4CFA1CFE" w14:textId="1C576FDA" w:rsidR="00EC4C28" w:rsidRPr="00531BAD" w:rsidRDefault="00EC4C28">
      <w:r w:rsidRPr="00531BAD">
        <w:t>The Maryland Department of Planning</w:t>
      </w:r>
      <w:r w:rsidR="00AE56C9">
        <w:t xml:space="preserve"> has</w:t>
      </w:r>
      <w:r w:rsidR="00D77219" w:rsidRPr="00531BAD">
        <w:t xml:space="preserve"> </w:t>
      </w:r>
      <w:r w:rsidRPr="00531BAD">
        <w:t>created a Protected Lands geodatabase shell for local jurisdictions to apply and incorporate</w:t>
      </w:r>
      <w:r w:rsidR="00D476D9" w:rsidRPr="00531BAD">
        <w:t xml:space="preserve"> </w:t>
      </w:r>
      <w:r w:rsidR="00F42AA5" w:rsidRPr="00531BAD">
        <w:t>the</w:t>
      </w:r>
      <w:r w:rsidR="00D476D9" w:rsidRPr="00531BAD">
        <w:t xml:space="preserve"> data standards</w:t>
      </w:r>
      <w:r w:rsidR="00F42AA5" w:rsidRPr="00531BAD">
        <w:t xml:space="preserve"> </w:t>
      </w:r>
      <w:r w:rsidR="00D476D9" w:rsidRPr="00531BAD">
        <w:t xml:space="preserve">listed in the Chesapeake Bay Program and Chesapeake Conservation Partnership’s document, </w:t>
      </w:r>
      <w:r w:rsidR="00D476D9" w:rsidRPr="00531BAD">
        <w:rPr>
          <w:i/>
          <w:iCs/>
        </w:rPr>
        <w:t>Essential Protected Lands Data Standards and Best Practices, January 5, 2021</w:t>
      </w:r>
      <w:r w:rsidRPr="00531BAD">
        <w:t xml:space="preserve">. This document </w:t>
      </w:r>
      <w:r w:rsidR="00E263FC" w:rsidRPr="00531BAD">
        <w:t>intends</w:t>
      </w:r>
      <w:r w:rsidRPr="00531BAD">
        <w:t xml:space="preserve"> to bridge the gap between those concepts in the CBP document with the technical specifications of the provided geodatabase shell. The users of this document and geodatabase shell should refer to the </w:t>
      </w:r>
      <w:r w:rsidR="00815330" w:rsidRPr="00531BAD">
        <w:t>CBP</w:t>
      </w:r>
      <w:r w:rsidRPr="00531BAD">
        <w:t xml:space="preserve"> document </w:t>
      </w:r>
      <w:r w:rsidR="00620480" w:rsidRPr="00531BAD">
        <w:t xml:space="preserve">for additional </w:t>
      </w:r>
      <w:r w:rsidR="00815330" w:rsidRPr="00531BAD">
        <w:t>information on field and domain descriptions</w:t>
      </w:r>
      <w:r w:rsidRPr="00531BAD">
        <w:t>.</w:t>
      </w:r>
    </w:p>
    <w:p w14:paraId="5AE68FDB" w14:textId="06D8A80A" w:rsidR="00845905" w:rsidRDefault="00845905" w:rsidP="00845905">
      <w:r>
        <w:t xml:space="preserve">MDP </w:t>
      </w:r>
      <w:r w:rsidR="00AE56C9">
        <w:t xml:space="preserve">has </w:t>
      </w:r>
      <w:r>
        <w:t>provide</w:t>
      </w:r>
      <w:r w:rsidR="00AE56C9">
        <w:t>d</w:t>
      </w:r>
      <w:r>
        <w:t xml:space="preserve"> a GIS model which will allow users to migrate their data, as is, into a provided geodatabase, while auto-populating important fields with standardized values. This model should be run for each protection program that your county administers.</w:t>
      </w:r>
      <w:r w:rsidRPr="00E46F5A">
        <w:t xml:space="preserve"> For example, if your county administers </w:t>
      </w:r>
      <w:r>
        <w:t>three</w:t>
      </w:r>
      <w:r w:rsidRPr="00E46F5A">
        <w:t xml:space="preserve"> programs, you will need to run the model </w:t>
      </w:r>
      <w:r>
        <w:t>three</w:t>
      </w:r>
      <w:r w:rsidRPr="00E46F5A">
        <w:t xml:space="preserve"> times</w:t>
      </w:r>
      <w:r>
        <w:t xml:space="preserve"> to properly attribute the GIS data based on each program. Furthermore, if your county has different levels of public access or a combination of different easement holders within each program, </w:t>
      </w:r>
      <w:r w:rsidRPr="00E46F5A">
        <w:t>you</w:t>
      </w:r>
      <w:r>
        <w:t xml:space="preserve"> </w:t>
      </w:r>
      <w:r w:rsidR="00AE56C9">
        <w:t>will</w:t>
      </w:r>
      <w:r w:rsidR="00AE56C9" w:rsidRPr="00E46F5A">
        <w:t xml:space="preserve"> </w:t>
      </w:r>
      <w:r w:rsidRPr="00E46F5A">
        <w:t xml:space="preserve">need to run it </w:t>
      </w:r>
      <w:r>
        <w:t>multiple times fo</w:t>
      </w:r>
      <w:r w:rsidRPr="00E46F5A">
        <w:t>r</w:t>
      </w:r>
      <w:r>
        <w:t xml:space="preserve"> each program to cover</w:t>
      </w:r>
      <w:r w:rsidRPr="00E46F5A">
        <w:t xml:space="preserve"> each instance.</w:t>
      </w:r>
    </w:p>
    <w:p w14:paraId="7BF2B8C5" w14:textId="6919D6BF" w:rsidR="00AE56C9" w:rsidRDefault="00AE56C9" w:rsidP="00845905">
      <w:r>
        <w:t>We have provided instructions on how to add your data in 2 ways: using ArcGIS Pro Tasks, or by using the append tool in Arc</w:t>
      </w:r>
      <w:r w:rsidR="00C47E09">
        <w:t xml:space="preserve">Map </w:t>
      </w:r>
      <w:r>
        <w:t xml:space="preserve">or </w:t>
      </w:r>
      <w:r w:rsidR="00C47E09">
        <w:t xml:space="preserve">ArcGIS </w:t>
      </w:r>
      <w:r>
        <w:t xml:space="preserve">Pro. Please note that we used Pro version 2.9.5 and ArcMap 10.7. </w:t>
      </w:r>
    </w:p>
    <w:p w14:paraId="6A5A1630" w14:textId="1C3ACD2E" w:rsidR="00B315DC" w:rsidRDefault="00380A0A" w:rsidP="00380A0A">
      <w:pPr>
        <w:rPr>
          <w:b/>
          <w:bCs/>
        </w:rPr>
      </w:pPr>
      <w:bookmarkStart w:id="0" w:name="_Hlk173756944"/>
      <w:r>
        <w:rPr>
          <w:b/>
          <w:bCs/>
        </w:rPr>
        <w:t>Instructions for review</w:t>
      </w:r>
      <w:r w:rsidR="00CA511F">
        <w:rPr>
          <w:b/>
          <w:bCs/>
        </w:rPr>
        <w:t>ing</w:t>
      </w:r>
      <w:r>
        <w:rPr>
          <w:b/>
          <w:bCs/>
        </w:rPr>
        <w:t xml:space="preserve"> County data aggregated by MDP</w:t>
      </w:r>
    </w:p>
    <w:p w14:paraId="56712019" w14:textId="77777777" w:rsidR="000F53E6" w:rsidRPr="000F53E6" w:rsidRDefault="000F53E6" w:rsidP="000F53E6">
      <w:r w:rsidRPr="000F53E6">
        <w:t xml:space="preserve">MDP aggregated county provided data using the Append method that is explained below. By using this method the provided document, </w:t>
      </w:r>
      <w:proofErr w:type="spellStart"/>
      <w:r w:rsidRPr="000F53E6">
        <w:t>CountyName_Metadata</w:t>
      </w:r>
      <w:proofErr w:type="spellEnd"/>
      <w:r w:rsidRPr="000F53E6">
        <w:t>, was created which explains the field mapping used to populate the data to be reviewed.</w:t>
      </w:r>
    </w:p>
    <w:p w14:paraId="7DCA1A45" w14:textId="77777777" w:rsidR="00380A0A" w:rsidRDefault="00380A0A" w:rsidP="00380A0A">
      <w:pPr>
        <w:pStyle w:val="ListParagraph"/>
        <w:numPr>
          <w:ilvl w:val="0"/>
          <w:numId w:val="11"/>
        </w:numPr>
      </w:pPr>
      <w:r>
        <w:t xml:space="preserve">Open the provided </w:t>
      </w:r>
      <w:proofErr w:type="spellStart"/>
      <w:r>
        <w:t>MDP_ProtLands.aprx</w:t>
      </w:r>
      <w:proofErr w:type="spellEnd"/>
      <w:r>
        <w:t>.</w:t>
      </w:r>
    </w:p>
    <w:p w14:paraId="77B479B2" w14:textId="5E20738B" w:rsidR="00380A0A" w:rsidRPr="00844812" w:rsidRDefault="00844812" w:rsidP="00380A0A">
      <w:pPr>
        <w:pStyle w:val="ListParagraph"/>
        <w:numPr>
          <w:ilvl w:val="0"/>
          <w:numId w:val="11"/>
        </w:numPr>
      </w:pPr>
      <w:r w:rsidRPr="00844812">
        <w:t>Within Catalog or Add Data, navigate to the provide county geodatabase (</w:t>
      </w:r>
      <w:proofErr w:type="spellStart"/>
      <w:r w:rsidR="00DD67AF">
        <w:t>CountyName.</w:t>
      </w:r>
      <w:r w:rsidRPr="00844812">
        <w:t>gdb</w:t>
      </w:r>
      <w:proofErr w:type="spellEnd"/>
      <w:r w:rsidRPr="00844812">
        <w:t>), add a provided dataset to the map document</w:t>
      </w:r>
    </w:p>
    <w:p w14:paraId="6AAC5786" w14:textId="72B537BC" w:rsidR="00844812" w:rsidRPr="00844812" w:rsidRDefault="00844812" w:rsidP="00380A0A">
      <w:pPr>
        <w:pStyle w:val="ListParagraph"/>
        <w:numPr>
          <w:ilvl w:val="0"/>
          <w:numId w:val="11"/>
        </w:numPr>
      </w:pPr>
      <w:r w:rsidRPr="00844812">
        <w:t>Right click the dataset name and open the attribute table.</w:t>
      </w:r>
    </w:p>
    <w:p w14:paraId="059C72A7" w14:textId="3E8A8B66" w:rsidR="00844812" w:rsidRPr="00844812" w:rsidRDefault="00844812" w:rsidP="00380A0A">
      <w:pPr>
        <w:pStyle w:val="ListParagraph"/>
        <w:numPr>
          <w:ilvl w:val="0"/>
          <w:numId w:val="11"/>
        </w:numPr>
      </w:pPr>
      <w:r w:rsidRPr="00844812">
        <w:t>Review all features and attributes of a dataset and make any necessary edits.</w:t>
      </w:r>
    </w:p>
    <w:p w14:paraId="5796F358" w14:textId="64129A2D" w:rsidR="00844812" w:rsidRPr="00844812" w:rsidRDefault="00844812" w:rsidP="00380A0A">
      <w:pPr>
        <w:pStyle w:val="ListParagraph"/>
        <w:numPr>
          <w:ilvl w:val="0"/>
          <w:numId w:val="11"/>
        </w:numPr>
      </w:pPr>
      <w:r w:rsidRPr="00844812">
        <w:t>Save all edits.</w:t>
      </w:r>
    </w:p>
    <w:p w14:paraId="5A064C38" w14:textId="77777777" w:rsidR="00DD67AF" w:rsidRDefault="00DD67AF" w:rsidP="00DD67AF">
      <w:pPr>
        <w:pStyle w:val="ListParagraph"/>
        <w:numPr>
          <w:ilvl w:val="0"/>
          <w:numId w:val="11"/>
        </w:numPr>
        <w:spacing w:line="256" w:lineRule="auto"/>
      </w:pPr>
      <w:r>
        <w:t xml:space="preserve">Add general comments in the column “Comments from County Review” in the provided </w:t>
      </w:r>
      <w:proofErr w:type="spellStart"/>
      <w:r>
        <w:t>CountyName_Metadata</w:t>
      </w:r>
      <w:proofErr w:type="spellEnd"/>
      <w:r>
        <w:t xml:space="preserve"> document.</w:t>
      </w:r>
    </w:p>
    <w:p w14:paraId="418B969B" w14:textId="132AC071" w:rsidR="00187D96" w:rsidRDefault="00844812" w:rsidP="001B5880">
      <w:pPr>
        <w:pStyle w:val="ListParagraph"/>
        <w:numPr>
          <w:ilvl w:val="0"/>
          <w:numId w:val="11"/>
        </w:numPr>
      </w:pPr>
      <w:r w:rsidRPr="00844812">
        <w:t>Repeat sets 2-6 for all provided datasets.</w:t>
      </w:r>
      <w:bookmarkEnd w:id="0"/>
    </w:p>
    <w:p w14:paraId="3897B753" w14:textId="77777777" w:rsidR="008616B4" w:rsidRPr="008616B4" w:rsidRDefault="008616B4" w:rsidP="008616B4"/>
    <w:p w14:paraId="5650B900" w14:textId="77777777" w:rsidR="00187D96" w:rsidRDefault="00187D96" w:rsidP="00187D96">
      <w:pPr>
        <w:rPr>
          <w:b/>
          <w:bCs/>
        </w:rPr>
      </w:pPr>
      <w:r w:rsidRPr="00531BAD">
        <w:rPr>
          <w:b/>
          <w:bCs/>
        </w:rPr>
        <w:t>Instructions for</w:t>
      </w:r>
      <w:r>
        <w:t xml:space="preserve"> </w:t>
      </w:r>
      <w:r w:rsidRPr="00F02ADD">
        <w:rPr>
          <w:b/>
          <w:bCs/>
        </w:rPr>
        <w:t>data migration into MDP Protected Lands Shell geodatabase</w:t>
      </w:r>
      <w:r>
        <w:rPr>
          <w:b/>
          <w:bCs/>
        </w:rPr>
        <w:t xml:space="preserve"> </w:t>
      </w:r>
      <w:r w:rsidRPr="00622B86">
        <w:rPr>
          <w:b/>
          <w:bCs/>
        </w:rPr>
        <w:t>(</w:t>
      </w:r>
      <w:r>
        <w:rPr>
          <w:b/>
          <w:bCs/>
        </w:rPr>
        <w:t>using Append</w:t>
      </w:r>
      <w:r w:rsidRPr="00622B86">
        <w:rPr>
          <w:b/>
          <w:bCs/>
        </w:rPr>
        <w:t>)</w:t>
      </w:r>
    </w:p>
    <w:p w14:paraId="71D61821" w14:textId="77777777" w:rsidR="00187D96" w:rsidRDefault="00187D96" w:rsidP="00187D96">
      <w:r>
        <w:t xml:space="preserve">The Append tool can be used in place of the Model, the tool will append the county data to the MDP Protected Lands Shell. Within the </w:t>
      </w:r>
      <w:proofErr w:type="spellStart"/>
      <w:r>
        <w:t>MDP_ProtsLand_Shell.gdb</w:t>
      </w:r>
      <w:proofErr w:type="spellEnd"/>
      <w:r>
        <w:t xml:space="preserve">, copy the </w:t>
      </w:r>
      <w:proofErr w:type="spellStart"/>
      <w:r>
        <w:t>fcMDP_ProtLands_Shell</w:t>
      </w:r>
      <w:proofErr w:type="spellEnd"/>
      <w:r>
        <w:t xml:space="preserve"> feature class to correspond with the amount of protection type within the county. </w:t>
      </w:r>
    </w:p>
    <w:p w14:paraId="3D688FBE" w14:textId="77777777" w:rsidR="00187D96" w:rsidRDefault="00187D96" w:rsidP="00187D96">
      <w:pPr>
        <w:pStyle w:val="ListParagraph"/>
        <w:numPr>
          <w:ilvl w:val="0"/>
          <w:numId w:val="6"/>
        </w:numPr>
      </w:pPr>
      <w:r>
        <w:t>Open the Append tool which can be found in the Data Management Toolbox or by searching in the Command Search or Geoprocessing Tools sidebar.</w:t>
      </w:r>
    </w:p>
    <w:p w14:paraId="6F5F3946" w14:textId="77777777" w:rsidR="00187D96" w:rsidRDefault="00187D96" w:rsidP="00187D96">
      <w:pPr>
        <w:pStyle w:val="ListParagraph"/>
        <w:numPr>
          <w:ilvl w:val="0"/>
          <w:numId w:val="6"/>
        </w:numPr>
      </w:pPr>
      <w:r>
        <w:t xml:space="preserve">Once the Append tool is open, The Input Data should be the county dataset for one protection type. The Target Dataset is the </w:t>
      </w:r>
      <w:proofErr w:type="spellStart"/>
      <w:r>
        <w:t>fcMDP_ProtLands_Shell</w:t>
      </w:r>
      <w:proofErr w:type="spellEnd"/>
      <w:r>
        <w:t xml:space="preserve">, which is provided in the </w:t>
      </w:r>
      <w:proofErr w:type="spellStart"/>
      <w:r>
        <w:t>MDP_ProtLands_Shell.gdb</w:t>
      </w:r>
      <w:proofErr w:type="spellEnd"/>
      <w:r>
        <w:t>.</w:t>
      </w:r>
    </w:p>
    <w:p w14:paraId="332516AF" w14:textId="77777777" w:rsidR="00187D96" w:rsidRDefault="00187D96" w:rsidP="00187D96">
      <w:pPr>
        <w:pStyle w:val="ListParagraph"/>
        <w:numPr>
          <w:ilvl w:val="0"/>
          <w:numId w:val="6"/>
        </w:numPr>
      </w:pPr>
      <w:r>
        <w:t>Using the dropdown for Field Matching Type select “Use the field map to reconcile field differences”</w:t>
      </w:r>
    </w:p>
    <w:p w14:paraId="30E412EA" w14:textId="77777777" w:rsidR="00187D96" w:rsidRDefault="00187D96" w:rsidP="00187D96">
      <w:pPr>
        <w:pStyle w:val="ListParagraph"/>
        <w:numPr>
          <w:ilvl w:val="2"/>
          <w:numId w:val="6"/>
        </w:numPr>
      </w:pPr>
      <w:r>
        <w:t xml:space="preserve">Match associated fields by selecting the </w:t>
      </w:r>
      <w:proofErr w:type="spellStart"/>
      <w:r>
        <w:t>fcMDP_ProtLands_Shell</w:t>
      </w:r>
      <w:proofErr w:type="spellEnd"/>
      <w:r>
        <w:t xml:space="preserve"> field and then clicking Add New Source which will display the county data fields. Repeat for all applicable fields, detailed descriptions of the fields can be found on the last two pages of this document. </w:t>
      </w:r>
    </w:p>
    <w:p w14:paraId="38B65E98" w14:textId="77777777" w:rsidR="00187D96" w:rsidRDefault="00187D96" w:rsidP="00187D96">
      <w:pPr>
        <w:pStyle w:val="ListParagraph"/>
        <w:numPr>
          <w:ilvl w:val="2"/>
          <w:numId w:val="6"/>
        </w:numPr>
      </w:pPr>
      <w:r>
        <w:lastRenderedPageBreak/>
        <w:t>*Field mandatory to populate</w:t>
      </w:r>
    </w:p>
    <w:p w14:paraId="4757C0EA" w14:textId="77777777" w:rsidR="00187D96" w:rsidRDefault="00187D96" w:rsidP="00187D96">
      <w:pPr>
        <w:pStyle w:val="ListParagraph"/>
        <w:numPr>
          <w:ilvl w:val="0"/>
          <w:numId w:val="9"/>
        </w:numPr>
      </w:pPr>
      <w:r>
        <w:t>*</w:t>
      </w:r>
      <w:proofErr w:type="spellStart"/>
      <w:r>
        <w:t>iMap</w:t>
      </w:r>
      <w:proofErr w:type="spellEnd"/>
      <w:r>
        <w:t xml:space="preserve"> Category (</w:t>
      </w:r>
      <w:proofErr w:type="spellStart"/>
      <w:r>
        <w:t>iMap</w:t>
      </w:r>
      <w:proofErr w:type="spellEnd"/>
      <w:r>
        <w:t>)</w:t>
      </w:r>
    </w:p>
    <w:p w14:paraId="0C90A6BB" w14:textId="77777777" w:rsidR="00187D96" w:rsidRDefault="00187D96" w:rsidP="00187D96">
      <w:pPr>
        <w:pStyle w:val="ListParagraph"/>
        <w:numPr>
          <w:ilvl w:val="0"/>
          <w:numId w:val="9"/>
        </w:numPr>
      </w:pPr>
      <w:r>
        <w:t>*Other Program Name (</w:t>
      </w:r>
      <w:proofErr w:type="spellStart"/>
      <w:r>
        <w:t>OthrPrgNm</w:t>
      </w:r>
      <w:proofErr w:type="spellEnd"/>
      <w:r>
        <w:t>)</w:t>
      </w:r>
    </w:p>
    <w:p w14:paraId="2458FF9E" w14:textId="77777777" w:rsidR="00187D96" w:rsidRDefault="00187D96" w:rsidP="00187D96">
      <w:pPr>
        <w:pStyle w:val="ListParagraph"/>
        <w:numPr>
          <w:ilvl w:val="0"/>
          <w:numId w:val="9"/>
        </w:numPr>
      </w:pPr>
      <w:r>
        <w:t>* Category (Category)</w:t>
      </w:r>
    </w:p>
    <w:p w14:paraId="05532645" w14:textId="77777777" w:rsidR="00187D96" w:rsidRDefault="00187D96" w:rsidP="00187D96">
      <w:pPr>
        <w:pStyle w:val="ListParagraph"/>
        <w:numPr>
          <w:ilvl w:val="0"/>
          <w:numId w:val="9"/>
        </w:numPr>
      </w:pPr>
      <w:r>
        <w:t>*Local Name (</w:t>
      </w:r>
      <w:proofErr w:type="spellStart"/>
      <w:r w:rsidRPr="00046EBB">
        <w:rPr>
          <w:i/>
          <w:iCs/>
        </w:rPr>
        <w:t>Loc_Nm</w:t>
      </w:r>
      <w:proofErr w:type="spellEnd"/>
      <w:r>
        <w:t>)</w:t>
      </w:r>
      <w:r w:rsidDel="008779DC">
        <w:t xml:space="preserve"> </w:t>
      </w:r>
    </w:p>
    <w:p w14:paraId="61EFDEAF" w14:textId="77777777" w:rsidR="00187D96" w:rsidRDefault="00187D96" w:rsidP="00187D96">
      <w:pPr>
        <w:pStyle w:val="ListParagraph"/>
        <w:numPr>
          <w:ilvl w:val="0"/>
          <w:numId w:val="9"/>
        </w:numPr>
      </w:pPr>
      <w:r>
        <w:t>*Local Owner (</w:t>
      </w:r>
      <w:proofErr w:type="spellStart"/>
      <w:r w:rsidRPr="00046EBB">
        <w:rPr>
          <w:i/>
          <w:iCs/>
        </w:rPr>
        <w:t>Loc_Own</w:t>
      </w:r>
      <w:proofErr w:type="spellEnd"/>
      <w:r>
        <w:t>)</w:t>
      </w:r>
    </w:p>
    <w:p w14:paraId="4A3ED390" w14:textId="77777777" w:rsidR="00187D96" w:rsidRDefault="00187D96" w:rsidP="00187D96">
      <w:pPr>
        <w:pStyle w:val="ListParagraph"/>
        <w:numPr>
          <w:ilvl w:val="0"/>
          <w:numId w:val="9"/>
        </w:numPr>
      </w:pPr>
      <w:r>
        <w:t>*Easement Holder Type (</w:t>
      </w:r>
      <w:proofErr w:type="spellStart"/>
      <w:r w:rsidRPr="00046EBB">
        <w:rPr>
          <w:i/>
          <w:iCs/>
        </w:rPr>
        <w:t>EHoldType</w:t>
      </w:r>
      <w:proofErr w:type="spellEnd"/>
      <w:r>
        <w:t>)</w:t>
      </w:r>
    </w:p>
    <w:p w14:paraId="67471C0B" w14:textId="77777777" w:rsidR="00187D96" w:rsidRDefault="00187D96" w:rsidP="00187D96">
      <w:pPr>
        <w:pStyle w:val="ListParagraph"/>
        <w:numPr>
          <w:ilvl w:val="0"/>
          <w:numId w:val="9"/>
        </w:numPr>
      </w:pPr>
      <w:r>
        <w:t>*Date of Protection (</w:t>
      </w:r>
      <w:proofErr w:type="spellStart"/>
      <w:r>
        <w:t>Date_Prot</w:t>
      </w:r>
      <w:proofErr w:type="spellEnd"/>
      <w:r>
        <w:t>)</w:t>
      </w:r>
    </w:p>
    <w:p w14:paraId="2E0BBEF1" w14:textId="77777777" w:rsidR="00187D96" w:rsidRDefault="00187D96" w:rsidP="00187D96">
      <w:pPr>
        <w:pStyle w:val="ListParagraph"/>
        <w:numPr>
          <w:ilvl w:val="0"/>
          <w:numId w:val="9"/>
        </w:numPr>
      </w:pPr>
      <w:r>
        <w:t>*Date of Establishment (</w:t>
      </w:r>
      <w:proofErr w:type="spellStart"/>
      <w:r w:rsidRPr="00046EBB">
        <w:rPr>
          <w:i/>
          <w:iCs/>
        </w:rPr>
        <w:t>Date_Est</w:t>
      </w:r>
      <w:proofErr w:type="spellEnd"/>
      <w:r>
        <w:t>)</w:t>
      </w:r>
    </w:p>
    <w:p w14:paraId="13A90170" w14:textId="77777777" w:rsidR="00187D96" w:rsidRDefault="00187D96" w:rsidP="00187D96">
      <w:pPr>
        <w:pStyle w:val="ListParagraph"/>
        <w:numPr>
          <w:ilvl w:val="0"/>
          <w:numId w:val="9"/>
        </w:numPr>
        <w:spacing w:after="0" w:line="240" w:lineRule="auto"/>
      </w:pPr>
      <w:r>
        <w:t>Easement Holder(s) (</w:t>
      </w:r>
      <w:proofErr w:type="spellStart"/>
      <w:r>
        <w:t>EsmtHldr</w:t>
      </w:r>
      <w:proofErr w:type="spellEnd"/>
      <w:r>
        <w:t>)</w:t>
      </w:r>
    </w:p>
    <w:p w14:paraId="55A8F004" w14:textId="77777777" w:rsidR="00187D96" w:rsidRDefault="00187D96" w:rsidP="00187D96">
      <w:pPr>
        <w:pStyle w:val="ListParagraph"/>
        <w:numPr>
          <w:ilvl w:val="0"/>
          <w:numId w:val="9"/>
        </w:numPr>
        <w:spacing w:after="0" w:line="240" w:lineRule="auto"/>
      </w:pPr>
      <w:r>
        <w:t>Owner Type (</w:t>
      </w:r>
      <w:proofErr w:type="spellStart"/>
      <w:r>
        <w:t>Own_Type</w:t>
      </w:r>
      <w:proofErr w:type="spellEnd"/>
      <w:r>
        <w:t>)</w:t>
      </w:r>
    </w:p>
    <w:p w14:paraId="4D0CAA7C" w14:textId="77777777" w:rsidR="00187D96" w:rsidRDefault="00187D96" w:rsidP="00187D96">
      <w:pPr>
        <w:pStyle w:val="ListParagraph"/>
        <w:numPr>
          <w:ilvl w:val="0"/>
          <w:numId w:val="9"/>
        </w:numPr>
        <w:spacing w:after="0" w:line="240" w:lineRule="auto"/>
      </w:pPr>
      <w:r>
        <w:t>Owners Name (</w:t>
      </w:r>
      <w:proofErr w:type="spellStart"/>
      <w:r>
        <w:t>Own_Name</w:t>
      </w:r>
      <w:proofErr w:type="spellEnd"/>
      <w:r>
        <w:t>)</w:t>
      </w:r>
    </w:p>
    <w:p w14:paraId="79F53980" w14:textId="77777777" w:rsidR="00187D96" w:rsidRDefault="00187D96" w:rsidP="00187D96">
      <w:pPr>
        <w:pStyle w:val="ListParagraph"/>
        <w:numPr>
          <w:ilvl w:val="0"/>
          <w:numId w:val="9"/>
        </w:numPr>
        <w:spacing w:after="0" w:line="240" w:lineRule="auto"/>
      </w:pPr>
      <w:r>
        <w:t>Unit Name (</w:t>
      </w:r>
      <w:proofErr w:type="spellStart"/>
      <w:r>
        <w:t>Unit_Nm</w:t>
      </w:r>
      <w:proofErr w:type="spellEnd"/>
      <w:r>
        <w:t>)</w:t>
      </w:r>
    </w:p>
    <w:p w14:paraId="4FABD743" w14:textId="77777777" w:rsidR="00187D96" w:rsidRDefault="00187D96" w:rsidP="00187D96">
      <w:pPr>
        <w:pStyle w:val="ListParagraph"/>
        <w:numPr>
          <w:ilvl w:val="0"/>
          <w:numId w:val="9"/>
        </w:numPr>
        <w:spacing w:after="0" w:line="240" w:lineRule="auto"/>
      </w:pPr>
      <w:r>
        <w:t>Legal Acres (Acres)</w:t>
      </w:r>
    </w:p>
    <w:p w14:paraId="0E6E179C" w14:textId="77777777" w:rsidR="00187D96" w:rsidRDefault="00187D96" w:rsidP="00187D96">
      <w:pPr>
        <w:pStyle w:val="ListParagraph"/>
        <w:numPr>
          <w:ilvl w:val="0"/>
          <w:numId w:val="9"/>
        </w:numPr>
        <w:spacing w:after="0" w:line="240" w:lineRule="auto"/>
      </w:pPr>
      <w:r>
        <w:t>Access (Access)</w:t>
      </w:r>
    </w:p>
    <w:p w14:paraId="308C6F39" w14:textId="77777777" w:rsidR="00187D96" w:rsidRDefault="00187D96" w:rsidP="00187D96">
      <w:pPr>
        <w:pStyle w:val="ListParagraph"/>
        <w:numPr>
          <w:ilvl w:val="0"/>
          <w:numId w:val="9"/>
        </w:numPr>
        <w:spacing w:after="0" w:line="240" w:lineRule="auto"/>
      </w:pPr>
      <w:r>
        <w:t>Acreage of Public Access (</w:t>
      </w:r>
      <w:proofErr w:type="spellStart"/>
      <w:r>
        <w:t>PblcAccessAcres</w:t>
      </w:r>
      <w:proofErr w:type="spellEnd"/>
      <w:r>
        <w:t>)</w:t>
      </w:r>
    </w:p>
    <w:p w14:paraId="1693B65A" w14:textId="77777777" w:rsidR="00187D96" w:rsidRDefault="00187D96" w:rsidP="00187D96">
      <w:pPr>
        <w:pStyle w:val="ListParagraph"/>
        <w:numPr>
          <w:ilvl w:val="0"/>
          <w:numId w:val="9"/>
        </w:numPr>
        <w:spacing w:after="0" w:line="240" w:lineRule="auto"/>
      </w:pPr>
      <w:r>
        <w:t>GIS Source (</w:t>
      </w:r>
      <w:proofErr w:type="spellStart"/>
      <w:r>
        <w:t>GIS_Src</w:t>
      </w:r>
      <w:proofErr w:type="spellEnd"/>
      <w:r>
        <w:t>)</w:t>
      </w:r>
    </w:p>
    <w:p w14:paraId="3BC7499A" w14:textId="77777777" w:rsidR="00187D96" w:rsidRDefault="00187D96" w:rsidP="00187D96">
      <w:pPr>
        <w:pStyle w:val="ListParagraph"/>
        <w:numPr>
          <w:ilvl w:val="0"/>
          <w:numId w:val="9"/>
        </w:numPr>
        <w:spacing w:after="0" w:line="240" w:lineRule="auto"/>
      </w:pPr>
      <w:r>
        <w:t>GIS Source Date (</w:t>
      </w:r>
      <w:proofErr w:type="spellStart"/>
      <w:r>
        <w:t>Src_Date</w:t>
      </w:r>
      <w:proofErr w:type="spellEnd"/>
      <w:r>
        <w:t>)</w:t>
      </w:r>
    </w:p>
    <w:p w14:paraId="675F678B" w14:textId="77777777" w:rsidR="00187D96" w:rsidRDefault="00187D96" w:rsidP="00187D96">
      <w:pPr>
        <w:pStyle w:val="ListParagraph"/>
        <w:numPr>
          <w:ilvl w:val="0"/>
          <w:numId w:val="9"/>
        </w:numPr>
        <w:spacing w:after="0" w:line="240" w:lineRule="auto"/>
      </w:pPr>
      <w:r>
        <w:t>Aggregator Source (</w:t>
      </w:r>
      <w:proofErr w:type="spellStart"/>
      <w:r>
        <w:t>Agg_Src</w:t>
      </w:r>
      <w:proofErr w:type="spellEnd"/>
      <w:r>
        <w:t>)</w:t>
      </w:r>
    </w:p>
    <w:p w14:paraId="52142E17" w14:textId="77777777" w:rsidR="00187D96" w:rsidRDefault="00187D96" w:rsidP="00187D96">
      <w:pPr>
        <w:pStyle w:val="ListParagraph"/>
        <w:numPr>
          <w:ilvl w:val="0"/>
          <w:numId w:val="9"/>
        </w:numPr>
        <w:spacing w:after="0" w:line="240" w:lineRule="auto"/>
      </w:pPr>
      <w:r>
        <w:t>Source Protected Area (</w:t>
      </w:r>
      <w:proofErr w:type="spellStart"/>
      <w:r>
        <w:t>Source_PAID</w:t>
      </w:r>
      <w:proofErr w:type="spellEnd"/>
      <w:r>
        <w:t>)</w:t>
      </w:r>
    </w:p>
    <w:p w14:paraId="6B390617" w14:textId="77777777" w:rsidR="00187D96" w:rsidRDefault="00187D96" w:rsidP="00187D96">
      <w:pPr>
        <w:pStyle w:val="ListParagraph"/>
        <w:numPr>
          <w:ilvl w:val="0"/>
          <w:numId w:val="9"/>
        </w:numPr>
        <w:spacing w:after="0" w:line="240" w:lineRule="auto"/>
      </w:pPr>
      <w:r>
        <w:t>Weblink (Weblink)</w:t>
      </w:r>
    </w:p>
    <w:p w14:paraId="05AB831D" w14:textId="77777777" w:rsidR="00187D96" w:rsidRDefault="00187D96" w:rsidP="00187D96">
      <w:pPr>
        <w:pStyle w:val="ListParagraph"/>
        <w:numPr>
          <w:ilvl w:val="0"/>
          <w:numId w:val="9"/>
        </w:numPr>
        <w:spacing w:after="0" w:line="240" w:lineRule="auto"/>
      </w:pPr>
      <w:r>
        <w:t>Comments (Comments)</w:t>
      </w:r>
    </w:p>
    <w:p w14:paraId="1FD1B299" w14:textId="77777777" w:rsidR="00187D96" w:rsidRDefault="00187D96" w:rsidP="00187D96">
      <w:pPr>
        <w:pStyle w:val="ListParagraph"/>
        <w:numPr>
          <w:ilvl w:val="0"/>
          <w:numId w:val="9"/>
        </w:numPr>
        <w:spacing w:after="0" w:line="240" w:lineRule="auto"/>
      </w:pPr>
      <w:r>
        <w:t>Jurisdiction Code (JURSCODE)</w:t>
      </w:r>
    </w:p>
    <w:p w14:paraId="4ABD60DD" w14:textId="77777777" w:rsidR="00187D96" w:rsidRDefault="00187D96" w:rsidP="00187D96">
      <w:pPr>
        <w:pStyle w:val="ListParagraph"/>
        <w:numPr>
          <w:ilvl w:val="0"/>
          <w:numId w:val="6"/>
        </w:numPr>
      </w:pPr>
      <w:r>
        <w:t>Run the Append tool</w:t>
      </w:r>
    </w:p>
    <w:p w14:paraId="5E39CA7C" w14:textId="77777777" w:rsidR="00187D96" w:rsidRDefault="00187D96" w:rsidP="00187D96">
      <w:pPr>
        <w:pStyle w:val="ListParagraph"/>
        <w:numPr>
          <w:ilvl w:val="0"/>
          <w:numId w:val="6"/>
        </w:numPr>
      </w:pPr>
      <w:r>
        <w:t xml:space="preserve">Open Attribute table and make any field edits that were not updated through the Append tool. Save edits by selecting the Edit tab and then click Save. </w:t>
      </w:r>
    </w:p>
    <w:p w14:paraId="6A19ECD5" w14:textId="77777777" w:rsidR="00187D96" w:rsidRDefault="00187D96" w:rsidP="00187D96">
      <w:pPr>
        <w:pStyle w:val="ListParagraph"/>
        <w:numPr>
          <w:ilvl w:val="0"/>
          <w:numId w:val="6"/>
        </w:numPr>
      </w:pPr>
      <w:r>
        <w:t xml:space="preserve">Rename the Shell feature class that you edited in the geodatabase to display the county and the protection type. </w:t>
      </w:r>
    </w:p>
    <w:p w14:paraId="0F1BCAE5" w14:textId="65368678" w:rsidR="001B5880" w:rsidRPr="001B5880" w:rsidRDefault="00187D96" w:rsidP="008616B4">
      <w:pPr>
        <w:pStyle w:val="ListParagraph"/>
        <w:numPr>
          <w:ilvl w:val="0"/>
          <w:numId w:val="6"/>
        </w:numPr>
      </w:pPr>
      <w:r>
        <w:t>Repeat Append Steps 1 – 6 for all remaining protection types.</w:t>
      </w:r>
    </w:p>
    <w:p w14:paraId="103EBEA0" w14:textId="77777777" w:rsidR="001B5880" w:rsidRDefault="001B5880" w:rsidP="00845905"/>
    <w:p w14:paraId="5A29AC55" w14:textId="77777777" w:rsidR="00845905" w:rsidRPr="00F02ADD" w:rsidRDefault="00845905" w:rsidP="00845905">
      <w:pPr>
        <w:rPr>
          <w:b/>
          <w:bCs/>
        </w:rPr>
      </w:pPr>
      <w:r w:rsidRPr="00F02ADD">
        <w:rPr>
          <w:b/>
          <w:bCs/>
        </w:rPr>
        <w:t>Instructions for data migration into MDP Protected Lands Shell geodatabase</w:t>
      </w:r>
      <w:r>
        <w:rPr>
          <w:b/>
          <w:bCs/>
        </w:rPr>
        <w:t xml:space="preserve"> </w:t>
      </w:r>
      <w:r w:rsidRPr="00622B86">
        <w:rPr>
          <w:b/>
          <w:bCs/>
        </w:rPr>
        <w:t>(</w:t>
      </w:r>
      <w:proofErr w:type="spellStart"/>
      <w:r w:rsidRPr="00622B86">
        <w:rPr>
          <w:b/>
          <w:bCs/>
        </w:rPr>
        <w:t>ModelBuilder</w:t>
      </w:r>
      <w:proofErr w:type="spellEnd"/>
      <w:r w:rsidRPr="00622B86">
        <w:rPr>
          <w:b/>
          <w:bCs/>
        </w:rPr>
        <w:t xml:space="preserve"> tool)</w:t>
      </w:r>
    </w:p>
    <w:p w14:paraId="0BC528AD" w14:textId="77777777" w:rsidR="00845905" w:rsidRDefault="00845905" w:rsidP="00845905">
      <w:pPr>
        <w:pStyle w:val="ListParagraph"/>
        <w:numPr>
          <w:ilvl w:val="0"/>
          <w:numId w:val="4"/>
        </w:numPr>
      </w:pPr>
      <w:r>
        <w:t xml:space="preserve">Add your Protected Lands/Land Preservation GIS layer to </w:t>
      </w:r>
      <w:proofErr w:type="spellStart"/>
      <w:r w:rsidRPr="00550293">
        <w:rPr>
          <w:b/>
          <w:bCs/>
        </w:rPr>
        <w:t>MDP_ProtLands.</w:t>
      </w:r>
      <w:r>
        <w:rPr>
          <w:b/>
          <w:bCs/>
        </w:rPr>
        <w:t>aprx</w:t>
      </w:r>
      <w:proofErr w:type="spellEnd"/>
      <w:r>
        <w:rPr>
          <w:b/>
          <w:bCs/>
        </w:rPr>
        <w:t xml:space="preserve"> </w:t>
      </w:r>
      <w:r>
        <w:t>(provided).</w:t>
      </w:r>
    </w:p>
    <w:p w14:paraId="25B628A0" w14:textId="77777777" w:rsidR="00845905" w:rsidRDefault="00845905" w:rsidP="00845905">
      <w:pPr>
        <w:pStyle w:val="ListParagraph"/>
        <w:numPr>
          <w:ilvl w:val="0"/>
          <w:numId w:val="4"/>
        </w:numPr>
      </w:pPr>
      <w:r>
        <w:t>If your county has one GIS layer for all protection types/programs in the county, then the user must select only those applicable features based on preservation program. If your county has a GIS layer for each protection type/program, do not select any features and run model on entire layer.</w:t>
      </w:r>
    </w:p>
    <w:p w14:paraId="5841494E" w14:textId="7E62C1B0" w:rsidR="00845905" w:rsidRDefault="00845905" w:rsidP="00845905">
      <w:pPr>
        <w:pStyle w:val="ListParagraph"/>
        <w:numPr>
          <w:ilvl w:val="0"/>
          <w:numId w:val="4"/>
        </w:numPr>
      </w:pPr>
      <w:r>
        <w:t xml:space="preserve">Double-click on the </w:t>
      </w:r>
      <w:proofErr w:type="spellStart"/>
      <w:r w:rsidRPr="00741C4E">
        <w:rPr>
          <w:b/>
          <w:bCs/>
        </w:rPr>
        <w:t>MDP_Shell_Join</w:t>
      </w:r>
      <w:proofErr w:type="spellEnd"/>
      <w:r>
        <w:t xml:space="preserve"> model located in the </w:t>
      </w:r>
      <w:proofErr w:type="spellStart"/>
      <w:r w:rsidRPr="00741C4E">
        <w:rPr>
          <w:i/>
          <w:iCs/>
        </w:rPr>
        <w:t>MDP_ProtLands</w:t>
      </w:r>
      <w:proofErr w:type="spellEnd"/>
      <w:r>
        <w:t xml:space="preserve"> </w:t>
      </w:r>
      <w:r w:rsidR="00E54330">
        <w:t>toolbox</w:t>
      </w:r>
      <w:r>
        <w:t>.</w:t>
      </w:r>
    </w:p>
    <w:p w14:paraId="5BA6249A" w14:textId="77777777" w:rsidR="00845905" w:rsidRDefault="00845905" w:rsidP="00845905">
      <w:pPr>
        <w:pStyle w:val="ListParagraph"/>
      </w:pPr>
      <w:r w:rsidRPr="00510927">
        <w:rPr>
          <w:noProof/>
        </w:rPr>
        <w:t xml:space="preserve"> </w:t>
      </w:r>
      <w:r w:rsidRPr="00510927">
        <w:rPr>
          <w:noProof/>
        </w:rPr>
        <w:drawing>
          <wp:inline distT="0" distB="0" distL="0" distR="0" wp14:anchorId="50DB0CE0" wp14:editId="7E89DAD7">
            <wp:extent cx="1981477" cy="1133633"/>
            <wp:effectExtent l="0" t="0" r="0" b="9525"/>
            <wp:docPr id="439851877"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851877" name="Picture 1" descr="Graphical user interface, text, application&#10;&#10;Description automatically generated"/>
                    <pic:cNvPicPr/>
                  </pic:nvPicPr>
                  <pic:blipFill>
                    <a:blip r:embed="rId10"/>
                    <a:stretch>
                      <a:fillRect/>
                    </a:stretch>
                  </pic:blipFill>
                  <pic:spPr>
                    <a:xfrm>
                      <a:off x="0" y="0"/>
                      <a:ext cx="1981477" cy="1133633"/>
                    </a:xfrm>
                    <a:prstGeom prst="rect">
                      <a:avLst/>
                    </a:prstGeom>
                  </pic:spPr>
                </pic:pic>
              </a:graphicData>
            </a:graphic>
          </wp:inline>
        </w:drawing>
      </w:r>
    </w:p>
    <w:p w14:paraId="0FD71E09" w14:textId="3B563C02" w:rsidR="00845905" w:rsidRDefault="00845905" w:rsidP="00845905">
      <w:pPr>
        <w:pStyle w:val="ListParagraph"/>
        <w:numPr>
          <w:ilvl w:val="0"/>
          <w:numId w:val="4"/>
        </w:numPr>
      </w:pPr>
      <w:r>
        <w:t>Enter the program-specific details in the prompt. To access the tooltip for each detail, the user can hover over the ‘</w:t>
      </w:r>
      <w:proofErr w:type="spellStart"/>
      <w:r>
        <w:t>i</w:t>
      </w:r>
      <w:proofErr w:type="spellEnd"/>
      <w:r>
        <w:t xml:space="preserve">’ icon that will appear to the left of each </w:t>
      </w:r>
      <w:r w:rsidR="00356B22">
        <w:t>parameter’s</w:t>
      </w:r>
      <w:r>
        <w:t xml:space="preserve"> name (derived from the latest Chesapeake Bay Program guidance document). </w:t>
      </w:r>
      <w:r w:rsidR="00DE31EB" w:rsidRPr="00DE31EB">
        <w:t xml:space="preserve">Descriptions for the </w:t>
      </w:r>
      <w:proofErr w:type="spellStart"/>
      <w:r w:rsidR="00DE31EB" w:rsidRPr="00DE31EB">
        <w:t>iMap</w:t>
      </w:r>
      <w:proofErr w:type="spellEnd"/>
      <w:r w:rsidR="00DE31EB" w:rsidRPr="00DE31EB">
        <w:t xml:space="preserve"> Category can be found on pages 2 and 3 of </w:t>
      </w:r>
      <w:proofErr w:type="gramStart"/>
      <w:r w:rsidR="00DE31EB" w:rsidRPr="00DE31EB">
        <w:t xml:space="preserve">this </w:t>
      </w:r>
      <w:r w:rsidR="00356B22" w:rsidRPr="00DE31EB">
        <w:t>documents</w:t>
      </w:r>
      <w:proofErr w:type="gramEnd"/>
      <w:r w:rsidR="00DE31EB">
        <w:t xml:space="preserve">. </w:t>
      </w:r>
      <w:r>
        <w:t>Once the details are added, click ‘Run’ located at the lower right-hand corner.</w:t>
      </w:r>
    </w:p>
    <w:p w14:paraId="4AA7FCEF" w14:textId="77777777" w:rsidR="00845905" w:rsidRDefault="00845905" w:rsidP="00845905">
      <w:pPr>
        <w:pStyle w:val="ListParagraph"/>
      </w:pPr>
      <w:r w:rsidRPr="00510927">
        <w:lastRenderedPageBreak/>
        <w:t xml:space="preserve"> </w:t>
      </w:r>
      <w:r w:rsidRPr="00C53400">
        <w:rPr>
          <w:noProof/>
        </w:rPr>
        <w:drawing>
          <wp:inline distT="0" distB="0" distL="0" distR="0" wp14:anchorId="099D78C6" wp14:editId="563DEDB5">
            <wp:extent cx="5987332" cy="2824579"/>
            <wp:effectExtent l="0" t="0" r="0" b="0"/>
            <wp:docPr id="156502238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22381" name="Picture 1" descr="Graphical user interface, text, application, email&#10;&#10;Description automatically generated"/>
                    <pic:cNvPicPr/>
                  </pic:nvPicPr>
                  <pic:blipFill>
                    <a:blip r:embed="rId11"/>
                    <a:stretch>
                      <a:fillRect/>
                    </a:stretch>
                  </pic:blipFill>
                  <pic:spPr>
                    <a:xfrm>
                      <a:off x="0" y="0"/>
                      <a:ext cx="6016848" cy="2838503"/>
                    </a:xfrm>
                    <a:prstGeom prst="rect">
                      <a:avLst/>
                    </a:prstGeom>
                  </pic:spPr>
                </pic:pic>
              </a:graphicData>
            </a:graphic>
          </wp:inline>
        </w:drawing>
      </w:r>
    </w:p>
    <w:p w14:paraId="299F4979" w14:textId="77777777" w:rsidR="00845905" w:rsidRDefault="00845905" w:rsidP="00845905">
      <w:pPr>
        <w:pStyle w:val="ListParagraph"/>
        <w:numPr>
          <w:ilvl w:val="0"/>
          <w:numId w:val="4"/>
        </w:numPr>
      </w:pPr>
      <w:r>
        <w:t xml:space="preserve">Once the model is finished running, a new feature class will appear in the </w:t>
      </w:r>
      <w:proofErr w:type="spellStart"/>
      <w:r w:rsidRPr="00741C4E">
        <w:rPr>
          <w:i/>
          <w:iCs/>
        </w:rPr>
        <w:t>MDP_ProtLands_Shell</w:t>
      </w:r>
      <w:proofErr w:type="spellEnd"/>
      <w:r>
        <w:t xml:space="preserve"> geodatabase using the following naming convention (</w:t>
      </w:r>
      <w:proofErr w:type="spellStart"/>
      <w:r w:rsidRPr="00D41B01">
        <w:rPr>
          <w:i/>
          <w:iCs/>
        </w:rPr>
        <w:t>County</w:t>
      </w:r>
      <w:r>
        <w:t>_MDP_ProtLands_</w:t>
      </w:r>
      <w:r w:rsidRPr="00D41B01">
        <w:rPr>
          <w:i/>
          <w:iCs/>
        </w:rPr>
        <w:t>iMapCategory</w:t>
      </w:r>
      <w:proofErr w:type="spellEnd"/>
      <w:r>
        <w:t>). The geodatabase may need to be refreshed to see the new feature class. Add this feature class to the Map. This feature class will contain your county’s original field names and attributes along with the program-specific details provided in Step 4.</w:t>
      </w:r>
    </w:p>
    <w:p w14:paraId="5ED268F8" w14:textId="1A2C3FE7" w:rsidR="00845905" w:rsidRDefault="00845905" w:rsidP="00845905">
      <w:pPr>
        <w:pStyle w:val="ListParagraph"/>
        <w:numPr>
          <w:ilvl w:val="0"/>
          <w:numId w:val="4"/>
        </w:numPr>
      </w:pPr>
      <w:r>
        <w:t xml:space="preserve">Open the Attribute table and enter any applicable attributes in the empty additional fields that begin with </w:t>
      </w:r>
      <w:r w:rsidR="00775517">
        <w:rPr>
          <w:i/>
          <w:iCs/>
        </w:rPr>
        <w:t>Local Name</w:t>
      </w:r>
      <w:r>
        <w:rPr>
          <w:i/>
          <w:iCs/>
        </w:rPr>
        <w:t xml:space="preserve"> </w:t>
      </w:r>
      <w:r>
        <w:t>and go t</w:t>
      </w:r>
      <w:r w:rsidRPr="00317A06">
        <w:t>hrough</w:t>
      </w:r>
      <w:r>
        <w:rPr>
          <w:i/>
          <w:iCs/>
        </w:rPr>
        <w:t xml:space="preserve"> Comments</w:t>
      </w:r>
      <w:r>
        <w:t>. Refer to</w:t>
      </w:r>
      <w:r w:rsidR="005B6680">
        <w:t xml:space="preserve"> the last two pages </w:t>
      </w:r>
      <w:r>
        <w:t>of this document for the full list of fields and associated descriptions. *Fields mandatory to populate.</w:t>
      </w:r>
    </w:p>
    <w:p w14:paraId="4911CCE8" w14:textId="313555BC" w:rsidR="00845905" w:rsidRDefault="008779DC" w:rsidP="00845905">
      <w:pPr>
        <w:pStyle w:val="ListParagraph"/>
        <w:numPr>
          <w:ilvl w:val="1"/>
          <w:numId w:val="4"/>
        </w:numPr>
      </w:pPr>
      <w:r>
        <w:t>*</w:t>
      </w:r>
      <w:r w:rsidR="00845905">
        <w:t>Local Name (</w:t>
      </w:r>
      <w:proofErr w:type="spellStart"/>
      <w:r w:rsidR="00845905" w:rsidRPr="00046EBB">
        <w:rPr>
          <w:i/>
          <w:iCs/>
        </w:rPr>
        <w:t>mdpLoc_Nm</w:t>
      </w:r>
      <w:proofErr w:type="spellEnd"/>
      <w:r w:rsidR="00845905">
        <w:t>)</w:t>
      </w:r>
      <w:r w:rsidDel="008779DC">
        <w:t xml:space="preserve"> </w:t>
      </w:r>
    </w:p>
    <w:p w14:paraId="4AEEBFD1" w14:textId="4F9A2453" w:rsidR="00845905" w:rsidRDefault="008779DC" w:rsidP="00845905">
      <w:pPr>
        <w:pStyle w:val="ListParagraph"/>
        <w:numPr>
          <w:ilvl w:val="1"/>
          <w:numId w:val="4"/>
        </w:numPr>
      </w:pPr>
      <w:r>
        <w:t>*</w:t>
      </w:r>
      <w:r w:rsidR="00845905">
        <w:t>Local Owner (</w:t>
      </w:r>
      <w:proofErr w:type="spellStart"/>
      <w:r w:rsidR="00845905" w:rsidRPr="00046EBB">
        <w:rPr>
          <w:i/>
          <w:iCs/>
        </w:rPr>
        <w:t>mdp_Loc_Own</w:t>
      </w:r>
      <w:proofErr w:type="spellEnd"/>
      <w:r w:rsidR="00845905">
        <w:t>)</w:t>
      </w:r>
    </w:p>
    <w:p w14:paraId="44417F1B" w14:textId="21DDBFDB" w:rsidR="00845905" w:rsidRDefault="008779DC" w:rsidP="00845905">
      <w:pPr>
        <w:pStyle w:val="ListParagraph"/>
        <w:numPr>
          <w:ilvl w:val="1"/>
          <w:numId w:val="4"/>
        </w:numPr>
      </w:pPr>
      <w:r>
        <w:t>*</w:t>
      </w:r>
      <w:r w:rsidR="00845905">
        <w:t>Easement Holder Type (</w:t>
      </w:r>
      <w:proofErr w:type="spellStart"/>
      <w:r w:rsidR="00845905" w:rsidRPr="00046EBB">
        <w:rPr>
          <w:i/>
          <w:iCs/>
        </w:rPr>
        <w:t>mdp_EHoldType</w:t>
      </w:r>
      <w:proofErr w:type="spellEnd"/>
      <w:r w:rsidR="00845905">
        <w:t>)</w:t>
      </w:r>
    </w:p>
    <w:p w14:paraId="1FB601E8" w14:textId="73A91ED0" w:rsidR="00845905" w:rsidRDefault="008779DC" w:rsidP="00845905">
      <w:pPr>
        <w:pStyle w:val="ListParagraph"/>
        <w:numPr>
          <w:ilvl w:val="1"/>
          <w:numId w:val="4"/>
        </w:numPr>
      </w:pPr>
      <w:r>
        <w:t>*</w:t>
      </w:r>
      <w:r w:rsidR="00845905">
        <w:t>Date of Protection (</w:t>
      </w:r>
      <w:proofErr w:type="spellStart"/>
      <w:r w:rsidR="00845905">
        <w:t>Date_Prot</w:t>
      </w:r>
      <w:proofErr w:type="spellEnd"/>
      <w:r w:rsidR="00845905">
        <w:t>)</w:t>
      </w:r>
    </w:p>
    <w:p w14:paraId="2473E59E" w14:textId="2BA0DB89" w:rsidR="00845905" w:rsidRDefault="008779DC" w:rsidP="00845905">
      <w:pPr>
        <w:pStyle w:val="ListParagraph"/>
        <w:numPr>
          <w:ilvl w:val="1"/>
          <w:numId w:val="4"/>
        </w:numPr>
      </w:pPr>
      <w:r>
        <w:t>*</w:t>
      </w:r>
      <w:r w:rsidR="00845905">
        <w:t>Date of Establishment (</w:t>
      </w:r>
      <w:proofErr w:type="spellStart"/>
      <w:r w:rsidR="00845905" w:rsidRPr="00046EBB">
        <w:rPr>
          <w:i/>
          <w:iCs/>
        </w:rPr>
        <w:t>mdp_Date_Est</w:t>
      </w:r>
      <w:proofErr w:type="spellEnd"/>
      <w:r w:rsidR="00845905">
        <w:t>)</w:t>
      </w:r>
    </w:p>
    <w:p w14:paraId="3C11474C" w14:textId="3A40E77F" w:rsidR="00307F48" w:rsidRDefault="0060480B" w:rsidP="00531BAD">
      <w:pPr>
        <w:pStyle w:val="ListParagraph"/>
        <w:numPr>
          <w:ilvl w:val="1"/>
          <w:numId w:val="4"/>
        </w:numPr>
        <w:spacing w:after="0" w:line="240" w:lineRule="auto"/>
      </w:pPr>
      <w:r>
        <w:t>*</w:t>
      </w:r>
      <w:r w:rsidR="00307F48">
        <w:t>Easement Holder Type (</w:t>
      </w:r>
      <w:proofErr w:type="spellStart"/>
      <w:r w:rsidR="00307F48" w:rsidRPr="00307F48">
        <w:rPr>
          <w:i/>
          <w:iCs/>
        </w:rPr>
        <w:t>mdp_EHoldType</w:t>
      </w:r>
      <w:proofErr w:type="spellEnd"/>
      <w:r w:rsidR="00307F48">
        <w:t>)</w:t>
      </w:r>
    </w:p>
    <w:p w14:paraId="7DE8F470" w14:textId="77777777" w:rsidR="00307F48" w:rsidRDefault="00307F48" w:rsidP="00531BAD">
      <w:pPr>
        <w:pStyle w:val="ListParagraph"/>
        <w:numPr>
          <w:ilvl w:val="1"/>
          <w:numId w:val="4"/>
        </w:numPr>
        <w:spacing w:after="0" w:line="240" w:lineRule="auto"/>
      </w:pPr>
      <w:r>
        <w:t>*Date of Protection (</w:t>
      </w:r>
      <w:proofErr w:type="spellStart"/>
      <w:r>
        <w:t>Date_Prot</w:t>
      </w:r>
      <w:proofErr w:type="spellEnd"/>
      <w:r>
        <w:t>)</w:t>
      </w:r>
    </w:p>
    <w:p w14:paraId="6CF677FA" w14:textId="77777777" w:rsidR="00307F48" w:rsidRDefault="00307F48" w:rsidP="00531BAD">
      <w:pPr>
        <w:pStyle w:val="ListParagraph"/>
        <w:numPr>
          <w:ilvl w:val="1"/>
          <w:numId w:val="4"/>
        </w:numPr>
        <w:spacing w:after="0" w:line="240" w:lineRule="auto"/>
      </w:pPr>
      <w:r>
        <w:t>*Date of Establishment (</w:t>
      </w:r>
      <w:proofErr w:type="spellStart"/>
      <w:r w:rsidRPr="00307F48">
        <w:rPr>
          <w:i/>
          <w:iCs/>
        </w:rPr>
        <w:t>mdp_Date_Est</w:t>
      </w:r>
      <w:proofErr w:type="spellEnd"/>
      <w:r>
        <w:t>)</w:t>
      </w:r>
    </w:p>
    <w:p w14:paraId="4665A56F" w14:textId="77777777" w:rsidR="00307F48" w:rsidRDefault="00307F48" w:rsidP="00531BAD">
      <w:pPr>
        <w:pStyle w:val="ListParagraph"/>
        <w:numPr>
          <w:ilvl w:val="1"/>
          <w:numId w:val="4"/>
        </w:numPr>
        <w:spacing w:after="0" w:line="240" w:lineRule="auto"/>
      </w:pPr>
      <w:r>
        <w:t>Easement Holder(s) (</w:t>
      </w:r>
      <w:proofErr w:type="spellStart"/>
      <w:r>
        <w:t>mdpEsmtHldr</w:t>
      </w:r>
      <w:proofErr w:type="spellEnd"/>
      <w:r>
        <w:t>)</w:t>
      </w:r>
    </w:p>
    <w:p w14:paraId="448877A7" w14:textId="77777777" w:rsidR="00307F48" w:rsidRDefault="00307F48" w:rsidP="00531BAD">
      <w:pPr>
        <w:pStyle w:val="ListParagraph"/>
        <w:numPr>
          <w:ilvl w:val="1"/>
          <w:numId w:val="4"/>
        </w:numPr>
        <w:spacing w:after="0" w:line="240" w:lineRule="auto"/>
      </w:pPr>
      <w:r>
        <w:t>Owner Type (</w:t>
      </w:r>
      <w:proofErr w:type="spellStart"/>
      <w:r>
        <w:t>mdpOwn_Type</w:t>
      </w:r>
      <w:proofErr w:type="spellEnd"/>
      <w:r>
        <w:t>)</w:t>
      </w:r>
    </w:p>
    <w:p w14:paraId="426323D3" w14:textId="77777777" w:rsidR="00307F48" w:rsidRDefault="00307F48" w:rsidP="00531BAD">
      <w:pPr>
        <w:pStyle w:val="ListParagraph"/>
        <w:numPr>
          <w:ilvl w:val="1"/>
          <w:numId w:val="4"/>
        </w:numPr>
        <w:spacing w:after="0" w:line="240" w:lineRule="auto"/>
      </w:pPr>
      <w:r>
        <w:t>Owners Name (</w:t>
      </w:r>
      <w:proofErr w:type="spellStart"/>
      <w:r>
        <w:t>mdpOwn_Name</w:t>
      </w:r>
      <w:proofErr w:type="spellEnd"/>
      <w:r>
        <w:t>)</w:t>
      </w:r>
    </w:p>
    <w:p w14:paraId="70622D8A" w14:textId="77777777" w:rsidR="00307F48" w:rsidRDefault="00307F48" w:rsidP="00531BAD">
      <w:pPr>
        <w:pStyle w:val="ListParagraph"/>
        <w:numPr>
          <w:ilvl w:val="1"/>
          <w:numId w:val="4"/>
        </w:numPr>
        <w:spacing w:after="0" w:line="240" w:lineRule="auto"/>
      </w:pPr>
      <w:r>
        <w:t>Unit Name (</w:t>
      </w:r>
      <w:proofErr w:type="spellStart"/>
      <w:r>
        <w:t>mdpUnit_Nm</w:t>
      </w:r>
      <w:proofErr w:type="spellEnd"/>
      <w:r>
        <w:t>)</w:t>
      </w:r>
    </w:p>
    <w:p w14:paraId="017A09D0" w14:textId="77777777" w:rsidR="00307F48" w:rsidRDefault="00307F48" w:rsidP="00531BAD">
      <w:pPr>
        <w:pStyle w:val="ListParagraph"/>
        <w:numPr>
          <w:ilvl w:val="1"/>
          <w:numId w:val="4"/>
        </w:numPr>
        <w:spacing w:after="0" w:line="240" w:lineRule="auto"/>
      </w:pPr>
      <w:r>
        <w:t>Legal Acres (</w:t>
      </w:r>
      <w:proofErr w:type="spellStart"/>
      <w:r>
        <w:t>mdpAcres</w:t>
      </w:r>
      <w:proofErr w:type="spellEnd"/>
      <w:r>
        <w:t>)</w:t>
      </w:r>
    </w:p>
    <w:p w14:paraId="41D71BA6" w14:textId="77777777" w:rsidR="00307F48" w:rsidRDefault="00307F48" w:rsidP="00531BAD">
      <w:pPr>
        <w:pStyle w:val="ListParagraph"/>
        <w:numPr>
          <w:ilvl w:val="1"/>
          <w:numId w:val="4"/>
        </w:numPr>
        <w:spacing w:after="0" w:line="240" w:lineRule="auto"/>
      </w:pPr>
      <w:r>
        <w:t>Access (</w:t>
      </w:r>
      <w:proofErr w:type="spellStart"/>
      <w:r>
        <w:t>mdpAccess</w:t>
      </w:r>
      <w:proofErr w:type="spellEnd"/>
      <w:r>
        <w:t>)</w:t>
      </w:r>
    </w:p>
    <w:p w14:paraId="744C73CA" w14:textId="77777777" w:rsidR="00307F48" w:rsidRDefault="00307F48" w:rsidP="00531BAD">
      <w:pPr>
        <w:pStyle w:val="ListParagraph"/>
        <w:numPr>
          <w:ilvl w:val="1"/>
          <w:numId w:val="4"/>
        </w:numPr>
        <w:spacing w:after="0" w:line="240" w:lineRule="auto"/>
      </w:pPr>
      <w:r>
        <w:t>Acreage of Public Access (</w:t>
      </w:r>
      <w:proofErr w:type="spellStart"/>
      <w:r>
        <w:t>mdpPblcAccessAcres</w:t>
      </w:r>
      <w:proofErr w:type="spellEnd"/>
      <w:r>
        <w:t>)</w:t>
      </w:r>
    </w:p>
    <w:p w14:paraId="3402F270" w14:textId="77777777" w:rsidR="00307F48" w:rsidRDefault="00307F48" w:rsidP="00531BAD">
      <w:pPr>
        <w:pStyle w:val="ListParagraph"/>
        <w:numPr>
          <w:ilvl w:val="1"/>
          <w:numId w:val="4"/>
        </w:numPr>
        <w:spacing w:after="0" w:line="240" w:lineRule="auto"/>
      </w:pPr>
      <w:r>
        <w:t>GIS Source (</w:t>
      </w:r>
      <w:proofErr w:type="spellStart"/>
      <w:r>
        <w:t>mdpGIS_Src</w:t>
      </w:r>
      <w:proofErr w:type="spellEnd"/>
      <w:r>
        <w:t>)</w:t>
      </w:r>
    </w:p>
    <w:p w14:paraId="701B7572" w14:textId="77777777" w:rsidR="00307F48" w:rsidRDefault="00307F48" w:rsidP="00531BAD">
      <w:pPr>
        <w:pStyle w:val="ListParagraph"/>
        <w:numPr>
          <w:ilvl w:val="1"/>
          <w:numId w:val="4"/>
        </w:numPr>
        <w:spacing w:after="0" w:line="240" w:lineRule="auto"/>
      </w:pPr>
      <w:r>
        <w:t>GIS Source Date (</w:t>
      </w:r>
      <w:proofErr w:type="spellStart"/>
      <w:r>
        <w:t>mdpSrc_Date</w:t>
      </w:r>
      <w:proofErr w:type="spellEnd"/>
      <w:r>
        <w:t>)</w:t>
      </w:r>
    </w:p>
    <w:p w14:paraId="6875908C" w14:textId="77777777" w:rsidR="00307F48" w:rsidRDefault="00307F48" w:rsidP="00531BAD">
      <w:pPr>
        <w:pStyle w:val="ListParagraph"/>
        <w:numPr>
          <w:ilvl w:val="1"/>
          <w:numId w:val="4"/>
        </w:numPr>
        <w:spacing w:after="0" w:line="240" w:lineRule="auto"/>
      </w:pPr>
      <w:r>
        <w:t>Aggregator Source (</w:t>
      </w:r>
      <w:proofErr w:type="spellStart"/>
      <w:r>
        <w:t>mdpAgg_Src</w:t>
      </w:r>
      <w:proofErr w:type="spellEnd"/>
      <w:r>
        <w:t>)</w:t>
      </w:r>
    </w:p>
    <w:p w14:paraId="013727B3" w14:textId="77777777" w:rsidR="00307F48" w:rsidRDefault="00307F48" w:rsidP="00531BAD">
      <w:pPr>
        <w:pStyle w:val="ListParagraph"/>
        <w:numPr>
          <w:ilvl w:val="1"/>
          <w:numId w:val="4"/>
        </w:numPr>
        <w:spacing w:after="0" w:line="240" w:lineRule="auto"/>
      </w:pPr>
      <w:r>
        <w:t>Source Protected Area (</w:t>
      </w:r>
      <w:proofErr w:type="spellStart"/>
      <w:r>
        <w:t>mdpSource_PAID</w:t>
      </w:r>
      <w:proofErr w:type="spellEnd"/>
      <w:r>
        <w:t>)</w:t>
      </w:r>
    </w:p>
    <w:p w14:paraId="3BFAB387" w14:textId="77777777" w:rsidR="00307F48" w:rsidRDefault="00307F48" w:rsidP="00531BAD">
      <w:pPr>
        <w:pStyle w:val="ListParagraph"/>
        <w:numPr>
          <w:ilvl w:val="1"/>
          <w:numId w:val="4"/>
        </w:numPr>
        <w:spacing w:after="0" w:line="240" w:lineRule="auto"/>
      </w:pPr>
      <w:r>
        <w:t>Weblink (</w:t>
      </w:r>
      <w:proofErr w:type="spellStart"/>
      <w:r>
        <w:t>mdpWeblink</w:t>
      </w:r>
      <w:proofErr w:type="spellEnd"/>
      <w:r>
        <w:t>)</w:t>
      </w:r>
    </w:p>
    <w:p w14:paraId="1BC6100C" w14:textId="77777777" w:rsidR="00307F48" w:rsidRDefault="00307F48" w:rsidP="00531BAD">
      <w:pPr>
        <w:pStyle w:val="ListParagraph"/>
        <w:numPr>
          <w:ilvl w:val="1"/>
          <w:numId w:val="4"/>
        </w:numPr>
        <w:spacing w:after="0" w:line="240" w:lineRule="auto"/>
      </w:pPr>
      <w:r>
        <w:t>Comments (</w:t>
      </w:r>
      <w:proofErr w:type="spellStart"/>
      <w:r>
        <w:t>mdpComments</w:t>
      </w:r>
      <w:proofErr w:type="spellEnd"/>
      <w:r>
        <w:t>)</w:t>
      </w:r>
    </w:p>
    <w:p w14:paraId="18625EAC" w14:textId="77777777" w:rsidR="00307F48" w:rsidRDefault="00307F48" w:rsidP="00531BAD">
      <w:pPr>
        <w:pStyle w:val="ListParagraph"/>
        <w:numPr>
          <w:ilvl w:val="1"/>
          <w:numId w:val="4"/>
        </w:numPr>
        <w:spacing w:after="0" w:line="240" w:lineRule="auto"/>
      </w:pPr>
      <w:r>
        <w:t>Jurisdiction Code (JURSCODE)</w:t>
      </w:r>
    </w:p>
    <w:p w14:paraId="7CC1B5F2" w14:textId="1F0533F7" w:rsidR="008779DC" w:rsidRDefault="008779DC" w:rsidP="00531BAD">
      <w:pPr>
        <w:pStyle w:val="ListParagraph"/>
        <w:ind w:left="1440"/>
      </w:pPr>
    </w:p>
    <w:p w14:paraId="5E2E491D" w14:textId="77777777" w:rsidR="00531BAD" w:rsidRDefault="00845905" w:rsidP="00531BAD">
      <w:pPr>
        <w:pStyle w:val="ListParagraph"/>
        <w:numPr>
          <w:ilvl w:val="0"/>
          <w:numId w:val="4"/>
        </w:numPr>
      </w:pPr>
      <w:r>
        <w:t>Repeat Steps 1 through 6 until all protected lands have been added to the geodatabase and attributed.</w:t>
      </w:r>
    </w:p>
    <w:p w14:paraId="47E008FF" w14:textId="7B9354EF" w:rsidR="00845905" w:rsidRDefault="00845905" w:rsidP="00531BAD">
      <w:pPr>
        <w:pStyle w:val="ListParagraph"/>
        <w:numPr>
          <w:ilvl w:val="0"/>
          <w:numId w:val="4"/>
        </w:numPr>
      </w:pPr>
      <w:r>
        <w:t>Once the model has been run for each protection type/program and additional attributes have been entered, save and close ArcGIS Pro.</w:t>
      </w:r>
    </w:p>
    <w:p w14:paraId="5E3BED98" w14:textId="0437370E" w:rsidR="00845905" w:rsidRDefault="00845905" w:rsidP="00845905">
      <w:r>
        <w:lastRenderedPageBreak/>
        <w:t>Please note that this model was made in ArcGIS Pro 2.9.</w:t>
      </w:r>
      <w:r w:rsidR="00167DFC">
        <w:t>5</w:t>
      </w:r>
    </w:p>
    <w:p w14:paraId="0ACC7A9C" w14:textId="77777777" w:rsidR="00993892" w:rsidRDefault="00993892" w:rsidP="00845905"/>
    <w:p w14:paraId="20892F84" w14:textId="77777777" w:rsidR="00845905" w:rsidRPr="004F7387" w:rsidRDefault="00845905" w:rsidP="00845905">
      <w:pPr>
        <w:rPr>
          <w:sz w:val="18"/>
          <w:szCs w:val="18"/>
        </w:rPr>
      </w:pPr>
      <w:r>
        <w:rPr>
          <w:sz w:val="18"/>
          <w:szCs w:val="18"/>
        </w:rPr>
        <w:t xml:space="preserve">The </w:t>
      </w:r>
      <w:proofErr w:type="spellStart"/>
      <w:r>
        <w:rPr>
          <w:sz w:val="18"/>
          <w:szCs w:val="18"/>
        </w:rPr>
        <w:t>iMAP</w:t>
      </w:r>
      <w:proofErr w:type="spellEnd"/>
      <w:r>
        <w:rPr>
          <w:sz w:val="18"/>
          <w:szCs w:val="18"/>
        </w:rPr>
        <w:t xml:space="preserve"> category refers to the category in </w:t>
      </w:r>
      <w:hyperlink r:id="rId12" w:history="1">
        <w:proofErr w:type="spellStart"/>
        <w:r w:rsidRPr="009C1C14">
          <w:rPr>
            <w:rStyle w:val="Hyperlink"/>
            <w:sz w:val="18"/>
            <w:szCs w:val="18"/>
          </w:rPr>
          <w:t>iMAP</w:t>
        </w:r>
        <w:proofErr w:type="spellEnd"/>
      </w:hyperlink>
      <w:r>
        <w:rPr>
          <w:sz w:val="18"/>
          <w:szCs w:val="18"/>
        </w:rPr>
        <w:t xml:space="preserve"> in Environment\</w:t>
      </w:r>
      <w:proofErr w:type="spellStart"/>
      <w:r>
        <w:rPr>
          <w:sz w:val="18"/>
          <w:szCs w:val="18"/>
        </w:rPr>
        <w:t>ProtectedLands</w:t>
      </w:r>
      <w:proofErr w:type="spellEnd"/>
      <w:r>
        <w:rPr>
          <w:sz w:val="18"/>
          <w:szCs w:val="18"/>
        </w:rPr>
        <w:t xml:space="preserve"> under which the program falls.</w:t>
      </w:r>
      <w:r w:rsidRPr="0078344A">
        <w:rPr>
          <w:sz w:val="18"/>
          <w:szCs w:val="18"/>
        </w:rPr>
        <w:t xml:space="preserve"> </w:t>
      </w:r>
      <w:r w:rsidRPr="004F7387">
        <w:rPr>
          <w:sz w:val="18"/>
          <w:szCs w:val="18"/>
        </w:rPr>
        <w:t xml:space="preserve">Below are descriptions of the </w:t>
      </w:r>
      <w:proofErr w:type="spellStart"/>
      <w:r w:rsidRPr="004F7387">
        <w:rPr>
          <w:sz w:val="18"/>
          <w:szCs w:val="18"/>
        </w:rPr>
        <w:t>iMAP</w:t>
      </w:r>
      <w:proofErr w:type="spellEnd"/>
      <w:r w:rsidRPr="004F7387">
        <w:rPr>
          <w:sz w:val="18"/>
          <w:szCs w:val="18"/>
        </w:rPr>
        <w:t xml:space="preserve"> categories listed in the table above.</w:t>
      </w:r>
    </w:p>
    <w:tbl>
      <w:tblPr>
        <w:tblStyle w:val="TableGrid"/>
        <w:tblW w:w="10885" w:type="dxa"/>
        <w:tblLook w:val="04A0" w:firstRow="1" w:lastRow="0" w:firstColumn="1" w:lastColumn="0" w:noHBand="0" w:noVBand="1"/>
      </w:tblPr>
      <w:tblGrid>
        <w:gridCol w:w="3505"/>
        <w:gridCol w:w="7380"/>
      </w:tblGrid>
      <w:tr w:rsidR="00845905" w14:paraId="00048365" w14:textId="77777777" w:rsidTr="00396427">
        <w:tc>
          <w:tcPr>
            <w:tcW w:w="3505" w:type="dxa"/>
            <w:shd w:val="clear" w:color="auto" w:fill="A8D08D" w:themeFill="accent6" w:themeFillTint="99"/>
          </w:tcPr>
          <w:p w14:paraId="49F0A2E2" w14:textId="77777777" w:rsidR="00845905" w:rsidRPr="007920D8" w:rsidRDefault="00845905" w:rsidP="00396427">
            <w:pPr>
              <w:rPr>
                <w:b/>
                <w:bCs/>
                <w:sz w:val="18"/>
                <w:szCs w:val="18"/>
              </w:rPr>
            </w:pPr>
            <w:proofErr w:type="spellStart"/>
            <w:r w:rsidRPr="007920D8">
              <w:rPr>
                <w:b/>
                <w:bCs/>
                <w:sz w:val="18"/>
                <w:szCs w:val="18"/>
              </w:rPr>
              <w:t>iMAP</w:t>
            </w:r>
            <w:proofErr w:type="spellEnd"/>
            <w:r w:rsidRPr="007920D8">
              <w:rPr>
                <w:b/>
                <w:bCs/>
                <w:sz w:val="18"/>
                <w:szCs w:val="18"/>
              </w:rPr>
              <w:t xml:space="preserve"> Category</w:t>
            </w:r>
          </w:p>
        </w:tc>
        <w:tc>
          <w:tcPr>
            <w:tcW w:w="7380" w:type="dxa"/>
            <w:shd w:val="clear" w:color="auto" w:fill="A8D08D" w:themeFill="accent6" w:themeFillTint="99"/>
          </w:tcPr>
          <w:p w14:paraId="2FA5A054" w14:textId="77777777" w:rsidR="00845905" w:rsidRPr="007920D8" w:rsidRDefault="00845905" w:rsidP="00396427">
            <w:pPr>
              <w:rPr>
                <w:b/>
                <w:bCs/>
                <w:sz w:val="18"/>
                <w:szCs w:val="18"/>
              </w:rPr>
            </w:pPr>
            <w:r w:rsidRPr="007920D8">
              <w:rPr>
                <w:b/>
                <w:bCs/>
                <w:sz w:val="18"/>
                <w:szCs w:val="18"/>
              </w:rPr>
              <w:t>Description</w:t>
            </w:r>
          </w:p>
        </w:tc>
      </w:tr>
      <w:tr w:rsidR="00845905" w14:paraId="4265033B" w14:textId="77777777" w:rsidTr="00396427">
        <w:tc>
          <w:tcPr>
            <w:tcW w:w="3505" w:type="dxa"/>
          </w:tcPr>
          <w:p w14:paraId="48317B1B" w14:textId="77777777" w:rsidR="00845905" w:rsidRPr="007E1DAA" w:rsidRDefault="00845905" w:rsidP="00396427">
            <w:pPr>
              <w:rPr>
                <w:sz w:val="16"/>
                <w:szCs w:val="16"/>
              </w:rPr>
            </w:pPr>
            <w:r w:rsidRPr="007E1DAA">
              <w:rPr>
                <w:sz w:val="16"/>
                <w:szCs w:val="16"/>
              </w:rPr>
              <w:t>Local Protected Lands – Fee Simple</w:t>
            </w:r>
          </w:p>
          <w:p w14:paraId="2D4C843E" w14:textId="77777777" w:rsidR="00845905" w:rsidRPr="007E1DAA" w:rsidRDefault="00845905" w:rsidP="00396427">
            <w:pPr>
              <w:pStyle w:val="ListParagraph"/>
              <w:ind w:left="360"/>
              <w:rPr>
                <w:sz w:val="16"/>
                <w:szCs w:val="16"/>
              </w:rPr>
            </w:pPr>
          </w:p>
        </w:tc>
        <w:tc>
          <w:tcPr>
            <w:tcW w:w="7380" w:type="dxa"/>
          </w:tcPr>
          <w:p w14:paraId="6B7A0029" w14:textId="77777777" w:rsidR="00845905" w:rsidRPr="007E1DAA" w:rsidRDefault="00845905" w:rsidP="00396427">
            <w:pPr>
              <w:rPr>
                <w:rFonts w:ascii="Calibri" w:eastAsia="Calibri" w:hAnsi="Calibri" w:cs="Calibri"/>
                <w:sz w:val="16"/>
                <w:szCs w:val="16"/>
              </w:rPr>
            </w:pPr>
            <w:r w:rsidRPr="7C58F33C">
              <w:rPr>
                <w:rFonts w:ascii="Calibri" w:eastAsia="Calibri" w:hAnsi="Calibri" w:cs="Calibri"/>
                <w:sz w:val="16"/>
                <w:szCs w:val="16"/>
              </w:rPr>
              <w:t>Land owned by a county or municipality for recreation/conservation purposes. Does not include school grounds.</w:t>
            </w:r>
          </w:p>
        </w:tc>
      </w:tr>
      <w:tr w:rsidR="00845905" w14:paraId="5DC4B486" w14:textId="77777777" w:rsidTr="00396427">
        <w:tc>
          <w:tcPr>
            <w:tcW w:w="3505" w:type="dxa"/>
          </w:tcPr>
          <w:p w14:paraId="3839BC49" w14:textId="77777777" w:rsidR="00845905" w:rsidRPr="007E1DAA" w:rsidRDefault="00845905" w:rsidP="00396427">
            <w:pPr>
              <w:rPr>
                <w:sz w:val="16"/>
                <w:szCs w:val="16"/>
              </w:rPr>
            </w:pPr>
            <w:r w:rsidRPr="007E1DAA">
              <w:rPr>
                <w:sz w:val="16"/>
                <w:szCs w:val="16"/>
              </w:rPr>
              <w:t>Local Protected Lands – Protected Open Spaces</w:t>
            </w:r>
          </w:p>
          <w:p w14:paraId="19F90BCC" w14:textId="77777777" w:rsidR="00845905" w:rsidRPr="007E1DAA" w:rsidRDefault="00845905" w:rsidP="00396427">
            <w:pPr>
              <w:rPr>
                <w:sz w:val="16"/>
                <w:szCs w:val="16"/>
              </w:rPr>
            </w:pPr>
          </w:p>
        </w:tc>
        <w:tc>
          <w:tcPr>
            <w:tcW w:w="7380" w:type="dxa"/>
          </w:tcPr>
          <w:p w14:paraId="02464B55" w14:textId="77777777" w:rsidR="00845905" w:rsidRPr="007E1DAA" w:rsidRDefault="00845905" w:rsidP="00396427">
            <w:pPr>
              <w:rPr>
                <w:sz w:val="16"/>
                <w:szCs w:val="16"/>
              </w:rPr>
            </w:pPr>
            <w:r>
              <w:rPr>
                <w:sz w:val="16"/>
                <w:szCs w:val="16"/>
              </w:rPr>
              <w:t>L</w:t>
            </w:r>
            <w:r w:rsidRPr="00DC7B58">
              <w:rPr>
                <w:sz w:val="16"/>
                <w:szCs w:val="16"/>
              </w:rPr>
              <w:t>and remaining undeveloped after development has occurred, as required by county regulation or statute.</w:t>
            </w:r>
          </w:p>
        </w:tc>
      </w:tr>
      <w:tr w:rsidR="00845905" w14:paraId="79201DE2" w14:textId="77777777" w:rsidTr="00396427">
        <w:tc>
          <w:tcPr>
            <w:tcW w:w="3505" w:type="dxa"/>
          </w:tcPr>
          <w:p w14:paraId="5E4E5ECF" w14:textId="77777777" w:rsidR="00845905" w:rsidRPr="007E1DAA" w:rsidRDefault="00845905" w:rsidP="00396427">
            <w:pPr>
              <w:rPr>
                <w:sz w:val="16"/>
                <w:szCs w:val="16"/>
              </w:rPr>
            </w:pPr>
            <w:r w:rsidRPr="007E1DAA">
              <w:rPr>
                <w:sz w:val="16"/>
                <w:szCs w:val="16"/>
              </w:rPr>
              <w:t>MALPF</w:t>
            </w:r>
          </w:p>
          <w:p w14:paraId="7F980BC7" w14:textId="77777777" w:rsidR="00845905" w:rsidRPr="007E1DAA" w:rsidRDefault="00845905" w:rsidP="00396427">
            <w:pPr>
              <w:rPr>
                <w:sz w:val="16"/>
                <w:szCs w:val="16"/>
              </w:rPr>
            </w:pPr>
          </w:p>
        </w:tc>
        <w:tc>
          <w:tcPr>
            <w:tcW w:w="7380" w:type="dxa"/>
          </w:tcPr>
          <w:p w14:paraId="0708D6AB" w14:textId="77777777" w:rsidR="00845905" w:rsidRPr="007E1DAA" w:rsidRDefault="00845905" w:rsidP="00396427">
            <w:pPr>
              <w:rPr>
                <w:sz w:val="16"/>
                <w:szCs w:val="16"/>
              </w:rPr>
            </w:pPr>
            <w:r w:rsidRPr="7C58F33C">
              <w:rPr>
                <w:sz w:val="16"/>
                <w:szCs w:val="16"/>
              </w:rPr>
              <w:t>Maryland Agricultural Land Preservation Foundation program administered through Maryland Dept of Agriculture to purchase development rights from voluntary sellers and place private property under preservation easement.</w:t>
            </w:r>
          </w:p>
        </w:tc>
      </w:tr>
      <w:tr w:rsidR="00845905" w14:paraId="5DCE07E7" w14:textId="77777777" w:rsidTr="00396427">
        <w:tc>
          <w:tcPr>
            <w:tcW w:w="3505" w:type="dxa"/>
          </w:tcPr>
          <w:p w14:paraId="6027570B" w14:textId="77777777" w:rsidR="00845905" w:rsidRPr="007E1DAA" w:rsidRDefault="00845905" w:rsidP="00396427">
            <w:pPr>
              <w:rPr>
                <w:sz w:val="16"/>
                <w:szCs w:val="16"/>
              </w:rPr>
            </w:pPr>
            <w:r w:rsidRPr="007E1DAA">
              <w:rPr>
                <w:sz w:val="16"/>
                <w:szCs w:val="16"/>
              </w:rPr>
              <w:t>Transfer Development Rights</w:t>
            </w:r>
          </w:p>
          <w:p w14:paraId="60432938" w14:textId="77777777" w:rsidR="00845905" w:rsidRPr="007E1DAA" w:rsidRDefault="00845905" w:rsidP="00396427">
            <w:pPr>
              <w:rPr>
                <w:sz w:val="16"/>
                <w:szCs w:val="16"/>
              </w:rPr>
            </w:pPr>
          </w:p>
        </w:tc>
        <w:tc>
          <w:tcPr>
            <w:tcW w:w="7380" w:type="dxa"/>
          </w:tcPr>
          <w:p w14:paraId="0B913C96" w14:textId="77777777" w:rsidR="00845905" w:rsidRPr="007E1DAA" w:rsidRDefault="00845905" w:rsidP="00396427">
            <w:pPr>
              <w:rPr>
                <w:sz w:val="16"/>
                <w:szCs w:val="16"/>
              </w:rPr>
            </w:pPr>
            <w:r>
              <w:rPr>
                <w:sz w:val="16"/>
                <w:szCs w:val="16"/>
              </w:rPr>
              <w:t xml:space="preserve">Rights that cannot be built on site under zoning but exist to be sold, transferred, and used on another parcel in an area where the county desires and has planned for growth. </w:t>
            </w:r>
            <w:r w:rsidRPr="009F67C9">
              <w:rPr>
                <w:sz w:val="16"/>
                <w:szCs w:val="16"/>
              </w:rPr>
              <w:t>While the seller of development rights still owns the land and can continue using it, an easement is placed on the property that prevents further development.</w:t>
            </w:r>
          </w:p>
        </w:tc>
      </w:tr>
      <w:tr w:rsidR="00845905" w14:paraId="60ECA4CC" w14:textId="77777777" w:rsidTr="00396427">
        <w:tc>
          <w:tcPr>
            <w:tcW w:w="3505" w:type="dxa"/>
          </w:tcPr>
          <w:p w14:paraId="441218B6" w14:textId="77777777" w:rsidR="00845905" w:rsidRPr="007E1DAA" w:rsidRDefault="00845905" w:rsidP="00396427">
            <w:pPr>
              <w:rPr>
                <w:sz w:val="16"/>
                <w:szCs w:val="16"/>
              </w:rPr>
            </w:pPr>
            <w:r w:rsidRPr="007E1DAA">
              <w:rPr>
                <w:sz w:val="16"/>
                <w:szCs w:val="16"/>
              </w:rPr>
              <w:t>Purchase Development Rights</w:t>
            </w:r>
          </w:p>
          <w:p w14:paraId="054AD843" w14:textId="77777777" w:rsidR="00845905" w:rsidRPr="007E1DAA" w:rsidRDefault="00845905" w:rsidP="00396427">
            <w:pPr>
              <w:rPr>
                <w:sz w:val="16"/>
                <w:szCs w:val="16"/>
              </w:rPr>
            </w:pPr>
          </w:p>
        </w:tc>
        <w:tc>
          <w:tcPr>
            <w:tcW w:w="7380" w:type="dxa"/>
          </w:tcPr>
          <w:p w14:paraId="23572329" w14:textId="77777777" w:rsidR="00845905" w:rsidRPr="007E1DAA" w:rsidRDefault="00845905" w:rsidP="00396427">
            <w:pPr>
              <w:rPr>
                <w:sz w:val="16"/>
                <w:szCs w:val="16"/>
              </w:rPr>
            </w:pPr>
            <w:r w:rsidRPr="00254850">
              <w:rPr>
                <w:sz w:val="16"/>
                <w:szCs w:val="16"/>
              </w:rPr>
              <w:t xml:space="preserve">PDRs "permanently extinguish all preexisting development potential of a particular property and are not used to offset development elsewhere in the county. Other than very limited rights reserved to the original grantor and their immediate family, no further commercial or residential subdivision is allowed. The grantor of the easement and all subsequent owners of the property retain full fee simple ownership of the </w:t>
            </w:r>
            <w:proofErr w:type="gramStart"/>
            <w:r w:rsidRPr="00254850">
              <w:rPr>
                <w:sz w:val="16"/>
                <w:szCs w:val="16"/>
              </w:rPr>
              <w:t>land, but</w:t>
            </w:r>
            <w:proofErr w:type="gramEnd"/>
            <w:r w:rsidRPr="00254850">
              <w:rPr>
                <w:sz w:val="16"/>
                <w:szCs w:val="16"/>
              </w:rPr>
              <w:t xml:space="preserve"> are bound by the terms of the Deed of Easement" in perpetuity.</w:t>
            </w:r>
          </w:p>
        </w:tc>
      </w:tr>
      <w:tr w:rsidR="00845905" w14:paraId="5A380FA9" w14:textId="77777777" w:rsidTr="00396427">
        <w:tc>
          <w:tcPr>
            <w:tcW w:w="3505" w:type="dxa"/>
          </w:tcPr>
          <w:p w14:paraId="717B1C32" w14:textId="77777777" w:rsidR="00845905" w:rsidRPr="007E1DAA" w:rsidRDefault="00845905" w:rsidP="00396427">
            <w:pPr>
              <w:rPr>
                <w:sz w:val="16"/>
                <w:szCs w:val="16"/>
              </w:rPr>
            </w:pPr>
            <w:r w:rsidRPr="007E1DAA">
              <w:rPr>
                <w:sz w:val="16"/>
                <w:szCs w:val="16"/>
              </w:rPr>
              <w:t>DNR Owned Lands and Conservation Easements</w:t>
            </w:r>
          </w:p>
          <w:p w14:paraId="1AF58E32" w14:textId="77777777" w:rsidR="00845905" w:rsidRPr="007E1DAA" w:rsidRDefault="00845905" w:rsidP="00396427">
            <w:pPr>
              <w:rPr>
                <w:sz w:val="16"/>
                <w:szCs w:val="16"/>
              </w:rPr>
            </w:pPr>
          </w:p>
        </w:tc>
        <w:tc>
          <w:tcPr>
            <w:tcW w:w="7380" w:type="dxa"/>
          </w:tcPr>
          <w:p w14:paraId="595CDA85" w14:textId="77777777" w:rsidR="00845905" w:rsidRPr="007E1DAA" w:rsidRDefault="00845905" w:rsidP="00396427">
            <w:pPr>
              <w:rPr>
                <w:sz w:val="16"/>
                <w:szCs w:val="16"/>
              </w:rPr>
            </w:pPr>
            <w:r w:rsidRPr="00B92453">
              <w:rPr>
                <w:sz w:val="16"/>
                <w:szCs w:val="16"/>
              </w:rPr>
              <w:t xml:space="preserve">Utilizing various land protection programs and funding sources, the Maryland Department of Natural Resources has preserved environmentally important lands </w:t>
            </w:r>
            <w:proofErr w:type="gramStart"/>
            <w:r w:rsidRPr="00B92453">
              <w:rPr>
                <w:sz w:val="16"/>
                <w:szCs w:val="16"/>
              </w:rPr>
              <w:t>through the use of</w:t>
            </w:r>
            <w:proofErr w:type="gramEnd"/>
            <w:r w:rsidRPr="00B92453">
              <w:rPr>
                <w:sz w:val="16"/>
                <w:szCs w:val="16"/>
              </w:rPr>
              <w:t xml:space="preserve"> perpetual conservation easements.</w:t>
            </w:r>
            <w:r>
              <w:t xml:space="preserve"> </w:t>
            </w:r>
            <w:r w:rsidRPr="0006551E">
              <w:rPr>
                <w:sz w:val="16"/>
                <w:szCs w:val="16"/>
              </w:rPr>
              <w:t>Data from individual county and state records were used in production of DNR Lands.</w:t>
            </w:r>
          </w:p>
        </w:tc>
      </w:tr>
      <w:tr w:rsidR="00845905" w14:paraId="54FF1441" w14:textId="77777777" w:rsidTr="00396427">
        <w:tc>
          <w:tcPr>
            <w:tcW w:w="3505" w:type="dxa"/>
          </w:tcPr>
          <w:p w14:paraId="33BD9D16" w14:textId="77777777" w:rsidR="00845905" w:rsidRPr="007E1DAA" w:rsidRDefault="00845905" w:rsidP="00396427">
            <w:pPr>
              <w:rPr>
                <w:sz w:val="16"/>
                <w:szCs w:val="16"/>
              </w:rPr>
            </w:pPr>
            <w:r w:rsidRPr="007E1DAA">
              <w:rPr>
                <w:sz w:val="16"/>
                <w:szCs w:val="16"/>
              </w:rPr>
              <w:t>Rural Legacy Properties</w:t>
            </w:r>
          </w:p>
          <w:p w14:paraId="0C4034E7" w14:textId="77777777" w:rsidR="00845905" w:rsidRPr="007E1DAA" w:rsidRDefault="00845905" w:rsidP="00396427">
            <w:pPr>
              <w:rPr>
                <w:sz w:val="16"/>
                <w:szCs w:val="16"/>
              </w:rPr>
            </w:pPr>
          </w:p>
        </w:tc>
        <w:tc>
          <w:tcPr>
            <w:tcW w:w="7380" w:type="dxa"/>
          </w:tcPr>
          <w:p w14:paraId="163A4894" w14:textId="77777777" w:rsidR="00845905" w:rsidRPr="007E1DAA" w:rsidRDefault="00845905" w:rsidP="00396427">
            <w:pPr>
              <w:rPr>
                <w:sz w:val="16"/>
                <w:szCs w:val="16"/>
              </w:rPr>
            </w:pPr>
            <w:r>
              <w:rPr>
                <w:sz w:val="16"/>
                <w:szCs w:val="16"/>
              </w:rPr>
              <w:t xml:space="preserve">A program administered by DNR whose purpose </w:t>
            </w:r>
            <w:r w:rsidRPr="00425564">
              <w:rPr>
                <w:sz w:val="16"/>
                <w:szCs w:val="16"/>
              </w:rPr>
              <w:t>is to protect Maryland's best remaining rural landscapes and natural areas through the purchase of land or conservation easements. In a grass root approach, local government and land trusts (sponsors) apply to have places that are significant to the community and the state designated as Rural Legacy Areas.</w:t>
            </w:r>
          </w:p>
        </w:tc>
      </w:tr>
      <w:tr w:rsidR="00845905" w14:paraId="065E7790" w14:textId="77777777" w:rsidTr="00396427">
        <w:tc>
          <w:tcPr>
            <w:tcW w:w="3505" w:type="dxa"/>
          </w:tcPr>
          <w:p w14:paraId="58B8EE2F" w14:textId="77777777" w:rsidR="00845905" w:rsidRPr="007E1DAA" w:rsidRDefault="00845905" w:rsidP="00396427">
            <w:pPr>
              <w:rPr>
                <w:sz w:val="16"/>
                <w:szCs w:val="16"/>
              </w:rPr>
            </w:pPr>
            <w:r w:rsidRPr="007E1DAA">
              <w:rPr>
                <w:sz w:val="16"/>
                <w:szCs w:val="16"/>
              </w:rPr>
              <w:t>Maryland Environmental Trust Easements</w:t>
            </w:r>
          </w:p>
          <w:p w14:paraId="4996627B" w14:textId="77777777" w:rsidR="00845905" w:rsidRPr="007E1DAA" w:rsidRDefault="00845905" w:rsidP="00396427">
            <w:pPr>
              <w:rPr>
                <w:sz w:val="16"/>
                <w:szCs w:val="16"/>
              </w:rPr>
            </w:pPr>
          </w:p>
        </w:tc>
        <w:tc>
          <w:tcPr>
            <w:tcW w:w="7380" w:type="dxa"/>
          </w:tcPr>
          <w:p w14:paraId="294CE79F" w14:textId="77777777" w:rsidR="00845905" w:rsidRPr="007E1DAA" w:rsidRDefault="00845905" w:rsidP="00396427">
            <w:pPr>
              <w:rPr>
                <w:sz w:val="16"/>
                <w:szCs w:val="16"/>
              </w:rPr>
            </w:pPr>
            <w:r>
              <w:rPr>
                <w:sz w:val="16"/>
                <w:szCs w:val="16"/>
              </w:rPr>
              <w:t xml:space="preserve">Located within DNR, the Maryland Environmental Trust (MET) </w:t>
            </w:r>
            <w:r w:rsidRPr="008F70FE">
              <w:rPr>
                <w:sz w:val="16"/>
                <w:szCs w:val="16"/>
              </w:rPr>
              <w:t>main goal is the preservation of open land, such as farmland, forest land, and significant natural resources. The primary tool for doing this is the conservation easement, a voluntary agreement between a landowner and the MET Board of Trustees.</w:t>
            </w:r>
          </w:p>
        </w:tc>
      </w:tr>
      <w:tr w:rsidR="00845905" w14:paraId="2DB65D30" w14:textId="77777777" w:rsidTr="00396427">
        <w:trPr>
          <w:trHeight w:val="251"/>
        </w:trPr>
        <w:tc>
          <w:tcPr>
            <w:tcW w:w="3505" w:type="dxa"/>
          </w:tcPr>
          <w:p w14:paraId="711D76A6" w14:textId="77777777" w:rsidR="00845905" w:rsidRPr="007E1DAA" w:rsidRDefault="00845905" w:rsidP="00396427">
            <w:pPr>
              <w:rPr>
                <w:sz w:val="16"/>
                <w:szCs w:val="16"/>
              </w:rPr>
            </w:pPr>
            <w:r w:rsidRPr="007E1DAA">
              <w:rPr>
                <w:sz w:val="16"/>
                <w:szCs w:val="16"/>
              </w:rPr>
              <w:t>Forest Conservation Act Easements</w:t>
            </w:r>
          </w:p>
        </w:tc>
        <w:tc>
          <w:tcPr>
            <w:tcW w:w="7380" w:type="dxa"/>
          </w:tcPr>
          <w:p w14:paraId="125DA602" w14:textId="77777777" w:rsidR="00845905" w:rsidRPr="007E1DAA" w:rsidRDefault="00845905" w:rsidP="00396427">
            <w:pPr>
              <w:rPr>
                <w:sz w:val="16"/>
                <w:szCs w:val="16"/>
              </w:rPr>
            </w:pPr>
            <w:r>
              <w:rPr>
                <w:sz w:val="16"/>
                <w:szCs w:val="16"/>
              </w:rPr>
              <w:t xml:space="preserve">A program administered by DNR under the Forest Conservation Act of 1991.  </w:t>
            </w:r>
          </w:p>
        </w:tc>
      </w:tr>
      <w:tr w:rsidR="00845905" w14:paraId="39C954F3" w14:textId="77777777" w:rsidTr="00396427">
        <w:tc>
          <w:tcPr>
            <w:tcW w:w="3505" w:type="dxa"/>
          </w:tcPr>
          <w:p w14:paraId="4821D8B2" w14:textId="77777777" w:rsidR="00845905" w:rsidRPr="007E1DAA" w:rsidRDefault="00845905" w:rsidP="00396427">
            <w:pPr>
              <w:rPr>
                <w:sz w:val="16"/>
                <w:szCs w:val="16"/>
              </w:rPr>
            </w:pPr>
            <w:r w:rsidRPr="007E1DAA">
              <w:rPr>
                <w:sz w:val="16"/>
                <w:szCs w:val="16"/>
              </w:rPr>
              <w:t>Private Conservation Lands</w:t>
            </w:r>
          </w:p>
          <w:p w14:paraId="558311D5" w14:textId="77777777" w:rsidR="00845905" w:rsidRPr="007E1DAA" w:rsidRDefault="00845905" w:rsidP="00396427">
            <w:pPr>
              <w:rPr>
                <w:sz w:val="16"/>
                <w:szCs w:val="16"/>
              </w:rPr>
            </w:pPr>
          </w:p>
        </w:tc>
        <w:tc>
          <w:tcPr>
            <w:tcW w:w="7380" w:type="dxa"/>
          </w:tcPr>
          <w:p w14:paraId="20500B2C" w14:textId="77777777" w:rsidR="00845905" w:rsidRPr="007E1DAA" w:rsidRDefault="00845905" w:rsidP="00396427">
            <w:pPr>
              <w:rPr>
                <w:sz w:val="16"/>
                <w:szCs w:val="16"/>
              </w:rPr>
            </w:pPr>
            <w:r>
              <w:rPr>
                <w:sz w:val="16"/>
                <w:szCs w:val="16"/>
              </w:rPr>
              <w:t>A</w:t>
            </w:r>
            <w:r w:rsidRPr="00872470">
              <w:rPr>
                <w:sz w:val="16"/>
                <w:szCs w:val="16"/>
              </w:rPr>
              <w:t xml:space="preserve"> collection of properties that are protected from development by a Private Conservation group or society either through ownership or conservation easement.</w:t>
            </w:r>
          </w:p>
        </w:tc>
      </w:tr>
      <w:tr w:rsidR="00845905" w14:paraId="6E45BC5D" w14:textId="77777777" w:rsidTr="00396427">
        <w:trPr>
          <w:trHeight w:val="323"/>
        </w:trPr>
        <w:tc>
          <w:tcPr>
            <w:tcW w:w="3505" w:type="dxa"/>
          </w:tcPr>
          <w:p w14:paraId="7BCCD06E" w14:textId="77777777" w:rsidR="00845905" w:rsidRPr="007E1DAA" w:rsidRDefault="00845905" w:rsidP="00396427">
            <w:pPr>
              <w:rPr>
                <w:sz w:val="16"/>
                <w:szCs w:val="16"/>
              </w:rPr>
            </w:pPr>
            <w:r w:rsidRPr="007E1DAA">
              <w:rPr>
                <w:sz w:val="16"/>
                <w:szCs w:val="16"/>
              </w:rPr>
              <w:t>Protected Federal Lands</w:t>
            </w:r>
          </w:p>
        </w:tc>
        <w:tc>
          <w:tcPr>
            <w:tcW w:w="7380" w:type="dxa"/>
          </w:tcPr>
          <w:p w14:paraId="7B650A36" w14:textId="77777777" w:rsidR="00845905" w:rsidRPr="007E1DAA" w:rsidRDefault="00845905" w:rsidP="00396427">
            <w:pPr>
              <w:rPr>
                <w:sz w:val="16"/>
                <w:szCs w:val="16"/>
              </w:rPr>
            </w:pPr>
            <w:r w:rsidRPr="00404688">
              <w:rPr>
                <w:sz w:val="16"/>
                <w:szCs w:val="16"/>
              </w:rPr>
              <w:t>The Federal Lands data consists of land areas that are run and maintained by United States Governmental authorities and are considered protected.</w:t>
            </w:r>
          </w:p>
        </w:tc>
      </w:tr>
      <w:tr w:rsidR="00845905" w14:paraId="5B33D5C8" w14:textId="77777777" w:rsidTr="00396427">
        <w:tc>
          <w:tcPr>
            <w:tcW w:w="3505" w:type="dxa"/>
          </w:tcPr>
          <w:p w14:paraId="04583AA5" w14:textId="77777777" w:rsidR="00845905" w:rsidRPr="007E1DAA" w:rsidRDefault="00845905" w:rsidP="00396427">
            <w:pPr>
              <w:rPr>
                <w:sz w:val="16"/>
                <w:szCs w:val="16"/>
              </w:rPr>
            </w:pPr>
            <w:r w:rsidRPr="007E1DAA">
              <w:rPr>
                <w:sz w:val="16"/>
                <w:szCs w:val="16"/>
              </w:rPr>
              <w:t>Coastal and Estuarine Land Conservation Program</w:t>
            </w:r>
          </w:p>
          <w:p w14:paraId="47CE6CFC" w14:textId="77777777" w:rsidR="00845905" w:rsidRPr="007E1DAA" w:rsidRDefault="00845905" w:rsidP="00396427">
            <w:pPr>
              <w:rPr>
                <w:sz w:val="16"/>
                <w:szCs w:val="16"/>
              </w:rPr>
            </w:pPr>
          </w:p>
        </w:tc>
        <w:tc>
          <w:tcPr>
            <w:tcW w:w="7380" w:type="dxa"/>
          </w:tcPr>
          <w:p w14:paraId="5537DD5B" w14:textId="77777777" w:rsidR="00845905" w:rsidRPr="007E1DAA" w:rsidRDefault="00845905" w:rsidP="00396427">
            <w:pPr>
              <w:rPr>
                <w:sz w:val="16"/>
                <w:szCs w:val="16"/>
              </w:rPr>
            </w:pPr>
            <w:r>
              <w:rPr>
                <w:sz w:val="16"/>
                <w:szCs w:val="16"/>
              </w:rPr>
              <w:t>A</w:t>
            </w:r>
            <w:r w:rsidRPr="00EE7FEC">
              <w:rPr>
                <w:sz w:val="16"/>
                <w:szCs w:val="16"/>
              </w:rPr>
              <w:t xml:space="preserve"> </w:t>
            </w:r>
            <w:proofErr w:type="gramStart"/>
            <w:r w:rsidRPr="00EE7FEC">
              <w:rPr>
                <w:sz w:val="16"/>
                <w:szCs w:val="16"/>
              </w:rPr>
              <w:t>nationally-competitive</w:t>
            </w:r>
            <w:proofErr w:type="gramEnd"/>
            <w:r w:rsidRPr="00EE7FEC">
              <w:rPr>
                <w:sz w:val="16"/>
                <w:szCs w:val="16"/>
              </w:rPr>
              <w:t xml:space="preserve"> land conservation program through the National Oceanic and Atmospheric Administration (NOAA). It was established to protect important coastal and estuarine areas that have significant conservation, recreation, ecological, historical or aesthetic values.</w:t>
            </w:r>
          </w:p>
        </w:tc>
      </w:tr>
      <w:tr w:rsidR="00845905" w14:paraId="30903428" w14:textId="77777777" w:rsidTr="00396427">
        <w:trPr>
          <w:trHeight w:val="395"/>
        </w:trPr>
        <w:tc>
          <w:tcPr>
            <w:tcW w:w="3505" w:type="dxa"/>
          </w:tcPr>
          <w:p w14:paraId="6E9D3ECF" w14:textId="77777777" w:rsidR="00845905" w:rsidRPr="007E1DAA" w:rsidRDefault="00845905" w:rsidP="00396427">
            <w:pPr>
              <w:rPr>
                <w:sz w:val="16"/>
                <w:szCs w:val="16"/>
              </w:rPr>
            </w:pPr>
            <w:r>
              <w:rPr>
                <w:sz w:val="16"/>
                <w:szCs w:val="16"/>
              </w:rPr>
              <w:t>Other</w:t>
            </w:r>
          </w:p>
        </w:tc>
        <w:tc>
          <w:tcPr>
            <w:tcW w:w="7380" w:type="dxa"/>
          </w:tcPr>
          <w:p w14:paraId="217F6D48" w14:textId="77777777" w:rsidR="00845905" w:rsidRPr="007E1DAA" w:rsidRDefault="00845905" w:rsidP="00396427">
            <w:pPr>
              <w:rPr>
                <w:sz w:val="16"/>
                <w:szCs w:val="16"/>
              </w:rPr>
            </w:pPr>
            <w:r>
              <w:rPr>
                <w:sz w:val="16"/>
                <w:szCs w:val="16"/>
              </w:rPr>
              <w:t>Easements from other programs such as the federal Conservation Reserve Enhancement Program (CREP) and highway scenic easements; state programs such as the Maryland Agricultural and Resource-Based Industrial Development Corporation (temporary easements), etc.</w:t>
            </w:r>
          </w:p>
        </w:tc>
      </w:tr>
    </w:tbl>
    <w:p w14:paraId="272DA392" w14:textId="1F26AC00" w:rsidR="00845905" w:rsidRDefault="00845905" w:rsidP="00845905"/>
    <w:p w14:paraId="27CF6B2F" w14:textId="77777777" w:rsidR="00993892" w:rsidRDefault="00993892" w:rsidP="00845905"/>
    <w:p w14:paraId="113C4C17" w14:textId="6DBDB23A" w:rsidR="00BA0659" w:rsidRPr="00115299" w:rsidRDefault="00BA0659">
      <w:pPr>
        <w:rPr>
          <w:i/>
          <w:iCs/>
          <w:sz w:val="18"/>
          <w:szCs w:val="18"/>
        </w:rPr>
      </w:pPr>
      <w:r w:rsidRPr="00115299">
        <w:rPr>
          <w:i/>
          <w:iCs/>
          <w:sz w:val="18"/>
          <w:szCs w:val="18"/>
        </w:rPr>
        <w:t xml:space="preserve">Use the following tables for field mapping purposes, if electing to use </w:t>
      </w:r>
      <w:r w:rsidR="00F42AA5">
        <w:rPr>
          <w:i/>
          <w:iCs/>
          <w:sz w:val="18"/>
          <w:szCs w:val="18"/>
        </w:rPr>
        <w:t xml:space="preserve">the provided </w:t>
      </w:r>
      <w:proofErr w:type="spellStart"/>
      <w:r w:rsidR="003E04D2" w:rsidRPr="00115299">
        <w:rPr>
          <w:i/>
          <w:iCs/>
          <w:sz w:val="18"/>
          <w:szCs w:val="18"/>
        </w:rPr>
        <w:t>ModelBuilder’s</w:t>
      </w:r>
      <w:proofErr w:type="spellEnd"/>
      <w:r w:rsidRPr="00115299">
        <w:rPr>
          <w:i/>
          <w:iCs/>
          <w:sz w:val="18"/>
          <w:szCs w:val="18"/>
        </w:rPr>
        <w:t xml:space="preserve"> Append tool or </w:t>
      </w:r>
      <w:r w:rsidR="00D77219">
        <w:rPr>
          <w:i/>
          <w:iCs/>
          <w:sz w:val="18"/>
          <w:szCs w:val="18"/>
        </w:rPr>
        <w:t xml:space="preserve">a </w:t>
      </w:r>
      <w:r w:rsidRPr="00115299">
        <w:rPr>
          <w:i/>
          <w:iCs/>
          <w:sz w:val="18"/>
          <w:szCs w:val="18"/>
        </w:rPr>
        <w:t xml:space="preserve">manual </w:t>
      </w:r>
      <w:r w:rsidR="00D77219">
        <w:rPr>
          <w:i/>
          <w:iCs/>
          <w:sz w:val="18"/>
          <w:szCs w:val="18"/>
        </w:rPr>
        <w:t xml:space="preserve">method for </w:t>
      </w:r>
      <w:r w:rsidRPr="00115299">
        <w:rPr>
          <w:i/>
          <w:iCs/>
          <w:sz w:val="18"/>
          <w:szCs w:val="18"/>
        </w:rPr>
        <w:t xml:space="preserve">entry into the feature class template/shell </w:t>
      </w:r>
      <w:r w:rsidR="00F42AA5">
        <w:rPr>
          <w:i/>
          <w:iCs/>
          <w:sz w:val="18"/>
          <w:szCs w:val="18"/>
        </w:rPr>
        <w:t xml:space="preserve">geodatabase </w:t>
      </w:r>
      <w:r w:rsidRPr="00115299">
        <w:rPr>
          <w:i/>
          <w:iCs/>
          <w:sz w:val="18"/>
          <w:szCs w:val="18"/>
        </w:rPr>
        <w:t>(</w:t>
      </w:r>
      <w:proofErr w:type="spellStart"/>
      <w:r w:rsidRPr="00115299">
        <w:rPr>
          <w:i/>
          <w:iCs/>
          <w:sz w:val="18"/>
          <w:szCs w:val="18"/>
        </w:rPr>
        <w:t>MDP_ProtLands_Shell.gdb</w:t>
      </w:r>
      <w:proofErr w:type="spellEnd"/>
      <w:r w:rsidRPr="00115299">
        <w:rPr>
          <w:i/>
          <w:iCs/>
          <w:sz w:val="18"/>
          <w:szCs w:val="18"/>
        </w:rPr>
        <w:t>\</w:t>
      </w:r>
      <w:proofErr w:type="spellStart"/>
      <w:r w:rsidRPr="00115299">
        <w:rPr>
          <w:i/>
          <w:iCs/>
          <w:sz w:val="18"/>
          <w:szCs w:val="18"/>
        </w:rPr>
        <w:t>fcMDP_ProtLands_Shell</w:t>
      </w:r>
      <w:proofErr w:type="spellEnd"/>
      <w:r w:rsidRPr="00115299">
        <w:rPr>
          <w:i/>
          <w:iCs/>
          <w:sz w:val="18"/>
          <w:szCs w:val="18"/>
        </w:rPr>
        <w:t xml:space="preserve">). See page </w:t>
      </w:r>
      <w:r w:rsidR="00F23EAC">
        <w:rPr>
          <w:i/>
          <w:iCs/>
          <w:sz w:val="18"/>
          <w:szCs w:val="18"/>
        </w:rPr>
        <w:t>3</w:t>
      </w:r>
      <w:r w:rsidRPr="00115299">
        <w:rPr>
          <w:i/>
          <w:iCs/>
          <w:sz w:val="18"/>
          <w:szCs w:val="18"/>
        </w:rPr>
        <w:t xml:space="preserve"> for instructions </w:t>
      </w:r>
      <w:r w:rsidR="00CA50A7" w:rsidRPr="00115299">
        <w:rPr>
          <w:i/>
          <w:iCs/>
          <w:sz w:val="18"/>
          <w:szCs w:val="18"/>
        </w:rPr>
        <w:t>to</w:t>
      </w:r>
      <w:r w:rsidRPr="00115299">
        <w:rPr>
          <w:i/>
          <w:iCs/>
          <w:sz w:val="18"/>
          <w:szCs w:val="18"/>
        </w:rPr>
        <w:t xml:space="preserve"> utiliz</w:t>
      </w:r>
      <w:r w:rsidR="00CA50A7" w:rsidRPr="00115299">
        <w:rPr>
          <w:i/>
          <w:iCs/>
          <w:sz w:val="18"/>
          <w:szCs w:val="18"/>
        </w:rPr>
        <w:t>e</w:t>
      </w:r>
      <w:r w:rsidRPr="00115299">
        <w:rPr>
          <w:i/>
          <w:iCs/>
          <w:sz w:val="18"/>
          <w:szCs w:val="18"/>
        </w:rPr>
        <w:t xml:space="preserve"> the provided model.</w:t>
      </w:r>
    </w:p>
    <w:tbl>
      <w:tblPr>
        <w:tblStyle w:val="TableGrid"/>
        <w:tblW w:w="10435" w:type="dxa"/>
        <w:tblLayout w:type="fixed"/>
        <w:tblLook w:val="04A0" w:firstRow="1" w:lastRow="0" w:firstColumn="1" w:lastColumn="0" w:noHBand="0" w:noVBand="1"/>
      </w:tblPr>
      <w:tblGrid>
        <w:gridCol w:w="1075"/>
        <w:gridCol w:w="1080"/>
        <w:gridCol w:w="4860"/>
        <w:gridCol w:w="732"/>
        <w:gridCol w:w="798"/>
        <w:gridCol w:w="900"/>
        <w:gridCol w:w="990"/>
      </w:tblGrid>
      <w:tr w:rsidR="000E7759" w:rsidRPr="008C023D" w14:paraId="61AB2992" w14:textId="77777777" w:rsidTr="008173FE">
        <w:tc>
          <w:tcPr>
            <w:tcW w:w="1075" w:type="dxa"/>
            <w:shd w:val="clear" w:color="auto" w:fill="C5E0B3" w:themeFill="accent6" w:themeFillTint="66"/>
          </w:tcPr>
          <w:p w14:paraId="4516EE73" w14:textId="77777777" w:rsidR="000E7759" w:rsidRPr="00CF5AD6" w:rsidRDefault="000E7759" w:rsidP="008173FE">
            <w:pPr>
              <w:rPr>
                <w:b/>
                <w:bCs/>
                <w:sz w:val="18"/>
                <w:szCs w:val="18"/>
              </w:rPr>
            </w:pPr>
            <w:r w:rsidRPr="00CF5AD6">
              <w:rPr>
                <w:b/>
                <w:bCs/>
                <w:sz w:val="18"/>
                <w:szCs w:val="18"/>
              </w:rPr>
              <w:t>Field Name</w:t>
            </w:r>
            <w:r>
              <w:rPr>
                <w:b/>
                <w:bCs/>
                <w:sz w:val="18"/>
                <w:szCs w:val="18"/>
              </w:rPr>
              <w:t xml:space="preserve"> </w:t>
            </w:r>
            <w:r w:rsidRPr="00246252">
              <w:rPr>
                <w:b/>
                <w:bCs/>
                <w:sz w:val="12"/>
                <w:szCs w:val="12"/>
              </w:rPr>
              <w:t>(CBP Abbreviation)</w:t>
            </w:r>
          </w:p>
        </w:tc>
        <w:tc>
          <w:tcPr>
            <w:tcW w:w="1080" w:type="dxa"/>
            <w:tcBorders>
              <w:bottom w:val="single" w:sz="4" w:space="0" w:color="auto"/>
            </w:tcBorders>
            <w:shd w:val="clear" w:color="auto" w:fill="C5E0B3" w:themeFill="accent6" w:themeFillTint="66"/>
          </w:tcPr>
          <w:p w14:paraId="1BC69CDA" w14:textId="77777777" w:rsidR="000E7759" w:rsidRDefault="000E7759" w:rsidP="008173FE">
            <w:pPr>
              <w:rPr>
                <w:b/>
                <w:bCs/>
                <w:sz w:val="18"/>
                <w:szCs w:val="18"/>
              </w:rPr>
            </w:pPr>
            <w:r>
              <w:rPr>
                <w:b/>
                <w:bCs/>
                <w:sz w:val="18"/>
                <w:szCs w:val="18"/>
              </w:rPr>
              <w:t xml:space="preserve">Field </w:t>
            </w:r>
            <w:r w:rsidRPr="00CF5AD6">
              <w:rPr>
                <w:b/>
                <w:bCs/>
                <w:sz w:val="18"/>
                <w:szCs w:val="18"/>
              </w:rPr>
              <w:t>Alias</w:t>
            </w:r>
          </w:p>
          <w:p w14:paraId="2D7C2054" w14:textId="77777777" w:rsidR="000E7759" w:rsidRPr="00CF5AD6" w:rsidRDefault="000E7759" w:rsidP="008173FE">
            <w:pPr>
              <w:rPr>
                <w:b/>
                <w:bCs/>
                <w:sz w:val="18"/>
                <w:szCs w:val="18"/>
              </w:rPr>
            </w:pPr>
            <w:r w:rsidRPr="00246252">
              <w:rPr>
                <w:b/>
                <w:bCs/>
                <w:sz w:val="12"/>
                <w:szCs w:val="12"/>
              </w:rPr>
              <w:t xml:space="preserve">(CBP </w:t>
            </w:r>
            <w:r>
              <w:rPr>
                <w:b/>
                <w:bCs/>
                <w:sz w:val="12"/>
                <w:szCs w:val="12"/>
              </w:rPr>
              <w:t>Field Name</w:t>
            </w:r>
            <w:r w:rsidRPr="00246252">
              <w:rPr>
                <w:b/>
                <w:bCs/>
                <w:sz w:val="12"/>
                <w:szCs w:val="12"/>
              </w:rPr>
              <w:t>)</w:t>
            </w:r>
          </w:p>
        </w:tc>
        <w:tc>
          <w:tcPr>
            <w:tcW w:w="4860" w:type="dxa"/>
            <w:shd w:val="clear" w:color="auto" w:fill="C5E0B3" w:themeFill="accent6" w:themeFillTint="66"/>
          </w:tcPr>
          <w:p w14:paraId="0DF0F4C9" w14:textId="77777777" w:rsidR="000E7759" w:rsidRPr="00C43B24" w:rsidRDefault="000E7759" w:rsidP="008173FE">
            <w:pPr>
              <w:rPr>
                <w:b/>
                <w:bCs/>
                <w:sz w:val="18"/>
                <w:szCs w:val="18"/>
              </w:rPr>
            </w:pPr>
            <w:r w:rsidRPr="00C43B24">
              <w:rPr>
                <w:b/>
                <w:bCs/>
                <w:sz w:val="18"/>
                <w:szCs w:val="18"/>
              </w:rPr>
              <w:t>Contents</w:t>
            </w:r>
            <w:r>
              <w:rPr>
                <w:b/>
                <w:bCs/>
                <w:sz w:val="18"/>
                <w:szCs w:val="18"/>
              </w:rPr>
              <w:t xml:space="preserve"> / Description</w:t>
            </w:r>
          </w:p>
        </w:tc>
        <w:tc>
          <w:tcPr>
            <w:tcW w:w="732" w:type="dxa"/>
            <w:shd w:val="clear" w:color="auto" w:fill="C5E0B3" w:themeFill="accent6" w:themeFillTint="66"/>
          </w:tcPr>
          <w:p w14:paraId="6FEB7452" w14:textId="77777777" w:rsidR="000E7759" w:rsidRPr="00C43B24" w:rsidRDefault="000E7759" w:rsidP="008173FE">
            <w:pPr>
              <w:rPr>
                <w:b/>
                <w:bCs/>
                <w:sz w:val="18"/>
                <w:szCs w:val="18"/>
              </w:rPr>
            </w:pPr>
            <w:r>
              <w:rPr>
                <w:b/>
                <w:bCs/>
                <w:sz w:val="18"/>
                <w:szCs w:val="18"/>
              </w:rPr>
              <w:t>Type</w:t>
            </w:r>
          </w:p>
        </w:tc>
        <w:tc>
          <w:tcPr>
            <w:tcW w:w="798" w:type="dxa"/>
            <w:shd w:val="clear" w:color="auto" w:fill="C5E0B3" w:themeFill="accent6" w:themeFillTint="66"/>
          </w:tcPr>
          <w:p w14:paraId="36DA5B8F" w14:textId="77777777" w:rsidR="000E7759" w:rsidRDefault="000E7759" w:rsidP="008173FE">
            <w:pPr>
              <w:rPr>
                <w:b/>
                <w:bCs/>
                <w:sz w:val="18"/>
                <w:szCs w:val="18"/>
              </w:rPr>
            </w:pPr>
            <w:r>
              <w:rPr>
                <w:b/>
                <w:bCs/>
                <w:sz w:val="18"/>
                <w:szCs w:val="18"/>
              </w:rPr>
              <w:t>Length</w:t>
            </w:r>
          </w:p>
        </w:tc>
        <w:tc>
          <w:tcPr>
            <w:tcW w:w="900" w:type="dxa"/>
            <w:shd w:val="clear" w:color="auto" w:fill="C5E0B3" w:themeFill="accent6" w:themeFillTint="66"/>
          </w:tcPr>
          <w:p w14:paraId="71F75AD5" w14:textId="77777777" w:rsidR="000E7759" w:rsidRDefault="000E7759" w:rsidP="008173FE">
            <w:pPr>
              <w:rPr>
                <w:b/>
                <w:bCs/>
                <w:sz w:val="18"/>
                <w:szCs w:val="18"/>
              </w:rPr>
            </w:pPr>
            <w:r>
              <w:rPr>
                <w:b/>
                <w:bCs/>
                <w:sz w:val="18"/>
                <w:szCs w:val="18"/>
              </w:rPr>
              <w:t>Domain</w:t>
            </w:r>
          </w:p>
        </w:tc>
        <w:tc>
          <w:tcPr>
            <w:tcW w:w="990" w:type="dxa"/>
            <w:shd w:val="clear" w:color="auto" w:fill="C5E0B3" w:themeFill="accent6" w:themeFillTint="66"/>
          </w:tcPr>
          <w:p w14:paraId="39648E12" w14:textId="77777777" w:rsidR="000E7759" w:rsidRDefault="000E7759" w:rsidP="008173FE">
            <w:pPr>
              <w:rPr>
                <w:b/>
                <w:bCs/>
                <w:sz w:val="18"/>
                <w:szCs w:val="18"/>
              </w:rPr>
            </w:pPr>
            <w:r>
              <w:rPr>
                <w:b/>
                <w:bCs/>
                <w:sz w:val="18"/>
                <w:szCs w:val="18"/>
              </w:rPr>
              <w:t>Required</w:t>
            </w:r>
          </w:p>
        </w:tc>
      </w:tr>
      <w:tr w:rsidR="000E7759" w14:paraId="679A0BCA" w14:textId="77777777" w:rsidTr="008173FE">
        <w:tc>
          <w:tcPr>
            <w:tcW w:w="1075" w:type="dxa"/>
          </w:tcPr>
          <w:p w14:paraId="7E66A87E" w14:textId="77777777" w:rsidR="000E7759" w:rsidRPr="00CF5AD6" w:rsidRDefault="000E7759" w:rsidP="008173FE">
            <w:pPr>
              <w:rPr>
                <w:sz w:val="14"/>
                <w:szCs w:val="14"/>
              </w:rPr>
            </w:pPr>
            <w:proofErr w:type="spellStart"/>
            <w:r w:rsidRPr="00CF5AD6">
              <w:rPr>
                <w:sz w:val="14"/>
                <w:szCs w:val="14"/>
              </w:rPr>
              <w:t>iMap</w:t>
            </w:r>
            <w:proofErr w:type="spellEnd"/>
          </w:p>
        </w:tc>
        <w:tc>
          <w:tcPr>
            <w:tcW w:w="1080" w:type="dxa"/>
            <w:shd w:val="clear" w:color="auto" w:fill="F2F2F2" w:themeFill="background1" w:themeFillShade="F2"/>
          </w:tcPr>
          <w:p w14:paraId="435ADD8A" w14:textId="77777777" w:rsidR="000E7759" w:rsidRPr="003C52F2" w:rsidRDefault="000E7759" w:rsidP="008173FE">
            <w:pPr>
              <w:rPr>
                <w:sz w:val="16"/>
                <w:szCs w:val="16"/>
              </w:rPr>
            </w:pPr>
            <w:proofErr w:type="spellStart"/>
            <w:r w:rsidRPr="003C52F2">
              <w:rPr>
                <w:sz w:val="16"/>
                <w:szCs w:val="16"/>
              </w:rPr>
              <w:t>iMap</w:t>
            </w:r>
            <w:proofErr w:type="spellEnd"/>
            <w:r w:rsidRPr="003C52F2">
              <w:rPr>
                <w:sz w:val="16"/>
                <w:szCs w:val="16"/>
              </w:rPr>
              <w:t xml:space="preserve"> Category</w:t>
            </w:r>
          </w:p>
        </w:tc>
        <w:tc>
          <w:tcPr>
            <w:tcW w:w="4860" w:type="dxa"/>
          </w:tcPr>
          <w:p w14:paraId="0FF1C30A" w14:textId="77777777" w:rsidR="000E7759" w:rsidRPr="00F21B17" w:rsidRDefault="000E7759" w:rsidP="008173FE">
            <w:pPr>
              <w:rPr>
                <w:i/>
                <w:iCs/>
                <w:sz w:val="16"/>
                <w:szCs w:val="16"/>
              </w:rPr>
            </w:pPr>
            <w:r w:rsidRPr="00F21B17">
              <w:rPr>
                <w:i/>
                <w:iCs/>
                <w:sz w:val="16"/>
                <w:szCs w:val="16"/>
              </w:rPr>
              <w:t>Choose one of the following:</w:t>
            </w:r>
          </w:p>
          <w:p w14:paraId="48D40A2F" w14:textId="77777777" w:rsidR="000E7759" w:rsidRPr="003C52F2" w:rsidRDefault="000E7759" w:rsidP="000E7759">
            <w:pPr>
              <w:pStyle w:val="ListParagraph"/>
              <w:numPr>
                <w:ilvl w:val="0"/>
                <w:numId w:val="3"/>
              </w:numPr>
              <w:rPr>
                <w:sz w:val="16"/>
                <w:szCs w:val="16"/>
              </w:rPr>
            </w:pPr>
            <w:r w:rsidRPr="003C52F2">
              <w:rPr>
                <w:sz w:val="16"/>
                <w:szCs w:val="16"/>
              </w:rPr>
              <w:t>Local Protected Lands – Fee Simple</w:t>
            </w:r>
          </w:p>
          <w:p w14:paraId="099785B8" w14:textId="77777777" w:rsidR="000E7759" w:rsidRPr="003C52F2" w:rsidRDefault="000E7759" w:rsidP="000E7759">
            <w:pPr>
              <w:pStyle w:val="ListParagraph"/>
              <w:numPr>
                <w:ilvl w:val="0"/>
                <w:numId w:val="3"/>
              </w:numPr>
              <w:rPr>
                <w:sz w:val="16"/>
                <w:szCs w:val="16"/>
              </w:rPr>
            </w:pPr>
            <w:r w:rsidRPr="003C52F2">
              <w:rPr>
                <w:sz w:val="16"/>
                <w:szCs w:val="16"/>
              </w:rPr>
              <w:t>Local Protected Lands – Protected Open Spaces</w:t>
            </w:r>
          </w:p>
          <w:p w14:paraId="14F192C0" w14:textId="77777777" w:rsidR="000E7759" w:rsidRPr="003C52F2" w:rsidRDefault="000E7759" w:rsidP="000E7759">
            <w:pPr>
              <w:pStyle w:val="ListParagraph"/>
              <w:numPr>
                <w:ilvl w:val="0"/>
                <w:numId w:val="3"/>
              </w:numPr>
              <w:rPr>
                <w:sz w:val="16"/>
                <w:szCs w:val="16"/>
              </w:rPr>
            </w:pPr>
            <w:r w:rsidRPr="003C52F2">
              <w:rPr>
                <w:sz w:val="16"/>
                <w:szCs w:val="16"/>
              </w:rPr>
              <w:t>MALPF</w:t>
            </w:r>
          </w:p>
          <w:p w14:paraId="12979E5A" w14:textId="77777777" w:rsidR="000E7759" w:rsidRPr="003C52F2" w:rsidRDefault="000E7759" w:rsidP="000E7759">
            <w:pPr>
              <w:pStyle w:val="ListParagraph"/>
              <w:numPr>
                <w:ilvl w:val="0"/>
                <w:numId w:val="3"/>
              </w:numPr>
              <w:rPr>
                <w:sz w:val="16"/>
                <w:szCs w:val="16"/>
              </w:rPr>
            </w:pPr>
            <w:r w:rsidRPr="003C52F2">
              <w:rPr>
                <w:sz w:val="16"/>
                <w:szCs w:val="16"/>
              </w:rPr>
              <w:t>Transfer Development Rights</w:t>
            </w:r>
          </w:p>
          <w:p w14:paraId="5DA2AAED" w14:textId="77777777" w:rsidR="000E7759" w:rsidRPr="003C52F2" w:rsidRDefault="000E7759" w:rsidP="000E7759">
            <w:pPr>
              <w:pStyle w:val="ListParagraph"/>
              <w:numPr>
                <w:ilvl w:val="0"/>
                <w:numId w:val="3"/>
              </w:numPr>
              <w:rPr>
                <w:sz w:val="16"/>
                <w:szCs w:val="16"/>
              </w:rPr>
            </w:pPr>
            <w:r w:rsidRPr="003C52F2">
              <w:rPr>
                <w:sz w:val="16"/>
                <w:szCs w:val="16"/>
              </w:rPr>
              <w:t>Purchase Development Rights</w:t>
            </w:r>
          </w:p>
          <w:p w14:paraId="448423D5" w14:textId="77777777" w:rsidR="000E7759" w:rsidRPr="003C52F2" w:rsidRDefault="000E7759" w:rsidP="000E7759">
            <w:pPr>
              <w:pStyle w:val="ListParagraph"/>
              <w:numPr>
                <w:ilvl w:val="0"/>
                <w:numId w:val="3"/>
              </w:numPr>
              <w:rPr>
                <w:sz w:val="16"/>
                <w:szCs w:val="16"/>
              </w:rPr>
            </w:pPr>
            <w:r w:rsidRPr="003C52F2">
              <w:rPr>
                <w:sz w:val="16"/>
                <w:szCs w:val="16"/>
              </w:rPr>
              <w:t>DNR Owned Lands and Conservation Easements</w:t>
            </w:r>
          </w:p>
          <w:p w14:paraId="1C5F8523" w14:textId="77777777" w:rsidR="000E7759" w:rsidRPr="003C52F2" w:rsidRDefault="000E7759" w:rsidP="000E7759">
            <w:pPr>
              <w:pStyle w:val="ListParagraph"/>
              <w:numPr>
                <w:ilvl w:val="0"/>
                <w:numId w:val="3"/>
              </w:numPr>
              <w:rPr>
                <w:sz w:val="16"/>
                <w:szCs w:val="16"/>
              </w:rPr>
            </w:pPr>
            <w:r w:rsidRPr="003C52F2">
              <w:rPr>
                <w:sz w:val="16"/>
                <w:szCs w:val="16"/>
              </w:rPr>
              <w:t>Rural Legacy Properties</w:t>
            </w:r>
          </w:p>
          <w:p w14:paraId="178352A1" w14:textId="77777777" w:rsidR="000E7759" w:rsidRPr="003C52F2" w:rsidRDefault="000E7759" w:rsidP="000E7759">
            <w:pPr>
              <w:pStyle w:val="ListParagraph"/>
              <w:numPr>
                <w:ilvl w:val="0"/>
                <w:numId w:val="3"/>
              </w:numPr>
              <w:rPr>
                <w:sz w:val="16"/>
                <w:szCs w:val="16"/>
              </w:rPr>
            </w:pPr>
            <w:r w:rsidRPr="003C52F2">
              <w:rPr>
                <w:sz w:val="16"/>
                <w:szCs w:val="16"/>
              </w:rPr>
              <w:t>Maryland Environmental Trust Easements</w:t>
            </w:r>
          </w:p>
          <w:p w14:paraId="2405A5D5" w14:textId="77777777" w:rsidR="000E7759" w:rsidRPr="003C52F2" w:rsidRDefault="000E7759" w:rsidP="000E7759">
            <w:pPr>
              <w:pStyle w:val="ListParagraph"/>
              <w:numPr>
                <w:ilvl w:val="0"/>
                <w:numId w:val="3"/>
              </w:numPr>
              <w:rPr>
                <w:sz w:val="16"/>
                <w:szCs w:val="16"/>
              </w:rPr>
            </w:pPr>
            <w:r w:rsidRPr="003C52F2">
              <w:rPr>
                <w:sz w:val="16"/>
                <w:szCs w:val="16"/>
              </w:rPr>
              <w:t>Forest Conservation Act Easements</w:t>
            </w:r>
          </w:p>
          <w:p w14:paraId="07B7B0D4" w14:textId="77777777" w:rsidR="000E7759" w:rsidRPr="003C52F2" w:rsidRDefault="000E7759" w:rsidP="000E7759">
            <w:pPr>
              <w:pStyle w:val="ListParagraph"/>
              <w:numPr>
                <w:ilvl w:val="0"/>
                <w:numId w:val="3"/>
              </w:numPr>
              <w:rPr>
                <w:sz w:val="16"/>
                <w:szCs w:val="16"/>
              </w:rPr>
            </w:pPr>
            <w:r w:rsidRPr="003C52F2">
              <w:rPr>
                <w:sz w:val="16"/>
                <w:szCs w:val="16"/>
              </w:rPr>
              <w:t>Private Conservation Lands</w:t>
            </w:r>
          </w:p>
          <w:p w14:paraId="2D075D54" w14:textId="77777777" w:rsidR="000E7759" w:rsidRPr="003C52F2" w:rsidRDefault="000E7759" w:rsidP="000E7759">
            <w:pPr>
              <w:pStyle w:val="ListParagraph"/>
              <w:numPr>
                <w:ilvl w:val="0"/>
                <w:numId w:val="3"/>
              </w:numPr>
              <w:rPr>
                <w:sz w:val="16"/>
                <w:szCs w:val="16"/>
              </w:rPr>
            </w:pPr>
            <w:r w:rsidRPr="003C52F2">
              <w:rPr>
                <w:sz w:val="16"/>
                <w:szCs w:val="16"/>
              </w:rPr>
              <w:lastRenderedPageBreak/>
              <w:t>Protected Federal Lands</w:t>
            </w:r>
          </w:p>
          <w:p w14:paraId="0E942EB8" w14:textId="77777777" w:rsidR="000E7759" w:rsidRPr="003C52F2" w:rsidRDefault="000E7759" w:rsidP="000E7759">
            <w:pPr>
              <w:pStyle w:val="ListParagraph"/>
              <w:numPr>
                <w:ilvl w:val="0"/>
                <w:numId w:val="3"/>
              </w:numPr>
              <w:rPr>
                <w:sz w:val="16"/>
                <w:szCs w:val="16"/>
              </w:rPr>
            </w:pPr>
            <w:r w:rsidRPr="003C52F2">
              <w:rPr>
                <w:sz w:val="16"/>
                <w:szCs w:val="16"/>
              </w:rPr>
              <w:t>Coastal and Estuarine Land Conservation Program</w:t>
            </w:r>
          </w:p>
          <w:p w14:paraId="65D0FC18" w14:textId="59A5814A" w:rsidR="000E7759" w:rsidRPr="003C52F2" w:rsidRDefault="000E7759" w:rsidP="000E7759">
            <w:pPr>
              <w:pStyle w:val="ListParagraph"/>
              <w:numPr>
                <w:ilvl w:val="0"/>
                <w:numId w:val="3"/>
              </w:numPr>
              <w:rPr>
                <w:sz w:val="16"/>
                <w:szCs w:val="16"/>
              </w:rPr>
            </w:pPr>
            <w:r w:rsidRPr="003C52F2">
              <w:rPr>
                <w:sz w:val="16"/>
                <w:szCs w:val="16"/>
              </w:rPr>
              <w:t>Other</w:t>
            </w:r>
            <w:r>
              <w:rPr>
                <w:sz w:val="16"/>
                <w:szCs w:val="16"/>
              </w:rPr>
              <w:t xml:space="preserve">                                                                                                         </w:t>
            </w:r>
            <w:r w:rsidR="00E97F44">
              <w:rPr>
                <w:sz w:val="16"/>
                <w:szCs w:val="16"/>
              </w:rPr>
              <w:t>^</w:t>
            </w:r>
            <w:r>
              <w:rPr>
                <w:sz w:val="16"/>
                <w:szCs w:val="16"/>
              </w:rPr>
              <w:t xml:space="preserve">                            </w:t>
            </w:r>
          </w:p>
        </w:tc>
        <w:tc>
          <w:tcPr>
            <w:tcW w:w="732" w:type="dxa"/>
          </w:tcPr>
          <w:p w14:paraId="1D6407DA" w14:textId="77777777" w:rsidR="000E7759" w:rsidRPr="003C52F2" w:rsidRDefault="000E7759" w:rsidP="008173FE">
            <w:pPr>
              <w:jc w:val="center"/>
              <w:rPr>
                <w:sz w:val="14"/>
                <w:szCs w:val="14"/>
              </w:rPr>
            </w:pPr>
            <w:r w:rsidRPr="003C52F2">
              <w:rPr>
                <w:sz w:val="14"/>
                <w:szCs w:val="14"/>
              </w:rPr>
              <w:lastRenderedPageBreak/>
              <w:t>Text</w:t>
            </w:r>
          </w:p>
        </w:tc>
        <w:tc>
          <w:tcPr>
            <w:tcW w:w="798" w:type="dxa"/>
          </w:tcPr>
          <w:p w14:paraId="218DF596" w14:textId="77777777" w:rsidR="000E7759" w:rsidRPr="003C52F2" w:rsidRDefault="000E7759" w:rsidP="008173FE">
            <w:pPr>
              <w:jc w:val="center"/>
              <w:rPr>
                <w:sz w:val="16"/>
                <w:szCs w:val="16"/>
              </w:rPr>
            </w:pPr>
            <w:r w:rsidRPr="003C52F2">
              <w:rPr>
                <w:sz w:val="16"/>
                <w:szCs w:val="16"/>
              </w:rPr>
              <w:t>6</w:t>
            </w:r>
          </w:p>
        </w:tc>
        <w:tc>
          <w:tcPr>
            <w:tcW w:w="900" w:type="dxa"/>
          </w:tcPr>
          <w:p w14:paraId="5E134898" w14:textId="77777777" w:rsidR="000E7759" w:rsidRPr="003C52F2" w:rsidRDefault="000E7759" w:rsidP="008173FE">
            <w:pPr>
              <w:jc w:val="center"/>
              <w:rPr>
                <w:sz w:val="16"/>
                <w:szCs w:val="16"/>
              </w:rPr>
            </w:pPr>
            <w:r w:rsidRPr="003C52F2">
              <w:rPr>
                <w:sz w:val="16"/>
                <w:szCs w:val="16"/>
              </w:rPr>
              <w:t>-</w:t>
            </w:r>
          </w:p>
        </w:tc>
        <w:tc>
          <w:tcPr>
            <w:tcW w:w="990" w:type="dxa"/>
          </w:tcPr>
          <w:p w14:paraId="24D4C58A" w14:textId="77777777" w:rsidR="000E7759" w:rsidRDefault="000E7759" w:rsidP="008173FE">
            <w:pPr>
              <w:jc w:val="center"/>
              <w:rPr>
                <w:sz w:val="16"/>
                <w:szCs w:val="16"/>
              </w:rPr>
            </w:pPr>
            <w:r>
              <w:rPr>
                <w:sz w:val="16"/>
                <w:szCs w:val="16"/>
              </w:rPr>
              <w:t>Mandatory</w:t>
            </w:r>
          </w:p>
          <w:p w14:paraId="11AAFC34" w14:textId="77777777" w:rsidR="000E7759" w:rsidRPr="003C52F2" w:rsidRDefault="000E7759" w:rsidP="008173FE">
            <w:pPr>
              <w:jc w:val="center"/>
              <w:rPr>
                <w:sz w:val="16"/>
                <w:szCs w:val="16"/>
              </w:rPr>
            </w:pPr>
          </w:p>
        </w:tc>
      </w:tr>
      <w:tr w:rsidR="00DC41DD" w14:paraId="15988E8B" w14:textId="77777777" w:rsidTr="008173FE">
        <w:tc>
          <w:tcPr>
            <w:tcW w:w="1075" w:type="dxa"/>
          </w:tcPr>
          <w:p w14:paraId="36CD0EC5" w14:textId="4F287E35" w:rsidR="00DC41DD" w:rsidRPr="00CF5AD6" w:rsidRDefault="00DC41DD" w:rsidP="00DC41DD">
            <w:pPr>
              <w:rPr>
                <w:sz w:val="14"/>
                <w:szCs w:val="14"/>
              </w:rPr>
            </w:pPr>
            <w:proofErr w:type="spellStart"/>
            <w:r w:rsidRPr="00CF5AD6">
              <w:rPr>
                <w:sz w:val="14"/>
                <w:szCs w:val="14"/>
              </w:rPr>
              <w:t>OthrPrgNm</w:t>
            </w:r>
            <w:proofErr w:type="spellEnd"/>
          </w:p>
        </w:tc>
        <w:tc>
          <w:tcPr>
            <w:tcW w:w="1080" w:type="dxa"/>
            <w:shd w:val="clear" w:color="auto" w:fill="F2F2F2" w:themeFill="background1" w:themeFillShade="F2"/>
          </w:tcPr>
          <w:p w14:paraId="73BC7CBF" w14:textId="5FEA58ED" w:rsidR="00DC41DD" w:rsidRPr="003C52F2" w:rsidRDefault="00DC41DD" w:rsidP="00DC41DD">
            <w:pPr>
              <w:rPr>
                <w:sz w:val="16"/>
                <w:szCs w:val="16"/>
              </w:rPr>
            </w:pPr>
            <w:r w:rsidRPr="003C52F2">
              <w:rPr>
                <w:sz w:val="16"/>
                <w:szCs w:val="16"/>
              </w:rPr>
              <w:t>Other Program Name</w:t>
            </w:r>
          </w:p>
        </w:tc>
        <w:tc>
          <w:tcPr>
            <w:tcW w:w="4860" w:type="dxa"/>
          </w:tcPr>
          <w:p w14:paraId="210A9BC8" w14:textId="6EA4F8E5" w:rsidR="00DC41DD" w:rsidRPr="00F21B17" w:rsidRDefault="00DC41DD" w:rsidP="00DC41DD">
            <w:pPr>
              <w:rPr>
                <w:i/>
                <w:iCs/>
                <w:sz w:val="16"/>
                <w:szCs w:val="16"/>
              </w:rPr>
            </w:pPr>
            <w:r>
              <w:rPr>
                <w:i/>
                <w:iCs/>
                <w:sz w:val="16"/>
                <w:szCs w:val="16"/>
              </w:rPr>
              <w:t>N</w:t>
            </w:r>
            <w:r w:rsidRPr="0043443D">
              <w:rPr>
                <w:i/>
                <w:iCs/>
                <w:sz w:val="16"/>
                <w:szCs w:val="16"/>
              </w:rPr>
              <w:t>ame of the conservation program used to fund the protection of the property if different from the program listed in the "</w:t>
            </w:r>
            <w:proofErr w:type="spellStart"/>
            <w:r w:rsidRPr="0043443D">
              <w:rPr>
                <w:i/>
                <w:iCs/>
                <w:sz w:val="16"/>
                <w:szCs w:val="16"/>
              </w:rPr>
              <w:t>iMap</w:t>
            </w:r>
            <w:proofErr w:type="spellEnd"/>
            <w:r w:rsidRPr="0043443D">
              <w:rPr>
                <w:i/>
                <w:iCs/>
                <w:sz w:val="16"/>
                <w:szCs w:val="16"/>
              </w:rPr>
              <w:t>" field, if "</w:t>
            </w:r>
            <w:proofErr w:type="spellStart"/>
            <w:r w:rsidRPr="0043443D">
              <w:rPr>
                <w:i/>
                <w:iCs/>
                <w:sz w:val="16"/>
                <w:szCs w:val="16"/>
              </w:rPr>
              <w:t>iMap</w:t>
            </w:r>
            <w:proofErr w:type="spellEnd"/>
            <w:r w:rsidRPr="0043443D">
              <w:rPr>
                <w:i/>
                <w:iCs/>
                <w:sz w:val="16"/>
                <w:szCs w:val="16"/>
              </w:rPr>
              <w:t>" field is "Other", or if the property is protected under multiple funding programs. Separate multiple funding sources by commas and list the primary funding source first.</w:t>
            </w:r>
            <w:r>
              <w:rPr>
                <w:i/>
                <w:iCs/>
                <w:sz w:val="16"/>
                <w:szCs w:val="16"/>
              </w:rPr>
              <w:t xml:space="preserve">                                                              ^</w:t>
            </w:r>
          </w:p>
        </w:tc>
        <w:tc>
          <w:tcPr>
            <w:tcW w:w="732" w:type="dxa"/>
          </w:tcPr>
          <w:p w14:paraId="2F070CD1" w14:textId="2270B752" w:rsidR="00DC41DD" w:rsidRPr="003C52F2" w:rsidRDefault="00DC41DD" w:rsidP="00DC41DD">
            <w:pPr>
              <w:jc w:val="center"/>
              <w:rPr>
                <w:sz w:val="14"/>
                <w:szCs w:val="14"/>
              </w:rPr>
            </w:pPr>
            <w:r w:rsidRPr="003C52F2">
              <w:rPr>
                <w:sz w:val="14"/>
                <w:szCs w:val="14"/>
              </w:rPr>
              <w:t>Text</w:t>
            </w:r>
          </w:p>
        </w:tc>
        <w:tc>
          <w:tcPr>
            <w:tcW w:w="798" w:type="dxa"/>
          </w:tcPr>
          <w:p w14:paraId="3C837A81" w14:textId="194E5757" w:rsidR="00DC41DD" w:rsidRPr="003C52F2" w:rsidRDefault="00DC41DD" w:rsidP="00DC41DD">
            <w:pPr>
              <w:jc w:val="center"/>
              <w:rPr>
                <w:sz w:val="16"/>
                <w:szCs w:val="16"/>
              </w:rPr>
            </w:pPr>
            <w:r w:rsidRPr="003C52F2">
              <w:rPr>
                <w:sz w:val="16"/>
                <w:szCs w:val="16"/>
              </w:rPr>
              <w:t>250</w:t>
            </w:r>
          </w:p>
        </w:tc>
        <w:tc>
          <w:tcPr>
            <w:tcW w:w="900" w:type="dxa"/>
          </w:tcPr>
          <w:p w14:paraId="1AFF72C5" w14:textId="775FB3BF" w:rsidR="00DC41DD" w:rsidRPr="003C52F2" w:rsidRDefault="00DC41DD" w:rsidP="00DC41DD">
            <w:pPr>
              <w:jc w:val="center"/>
              <w:rPr>
                <w:sz w:val="16"/>
                <w:szCs w:val="16"/>
              </w:rPr>
            </w:pPr>
            <w:r w:rsidRPr="003C52F2">
              <w:rPr>
                <w:sz w:val="16"/>
                <w:szCs w:val="16"/>
              </w:rPr>
              <w:t>-</w:t>
            </w:r>
          </w:p>
        </w:tc>
        <w:tc>
          <w:tcPr>
            <w:tcW w:w="990" w:type="dxa"/>
          </w:tcPr>
          <w:p w14:paraId="78899805" w14:textId="77777777" w:rsidR="00DC41DD" w:rsidRDefault="00DC41DD" w:rsidP="00DC41DD">
            <w:pPr>
              <w:jc w:val="center"/>
              <w:rPr>
                <w:sz w:val="16"/>
                <w:szCs w:val="16"/>
              </w:rPr>
            </w:pPr>
            <w:r>
              <w:rPr>
                <w:sz w:val="16"/>
                <w:szCs w:val="16"/>
              </w:rPr>
              <w:t>Mandatory</w:t>
            </w:r>
          </w:p>
          <w:p w14:paraId="54E2A31E" w14:textId="77777777" w:rsidR="00DC41DD" w:rsidRDefault="00DC41DD" w:rsidP="00DC41DD">
            <w:pPr>
              <w:jc w:val="center"/>
              <w:rPr>
                <w:sz w:val="16"/>
                <w:szCs w:val="16"/>
              </w:rPr>
            </w:pPr>
          </w:p>
        </w:tc>
      </w:tr>
      <w:tr w:rsidR="00DC41DD" w14:paraId="21491E2D" w14:textId="77777777" w:rsidTr="008173FE">
        <w:tc>
          <w:tcPr>
            <w:tcW w:w="1075" w:type="dxa"/>
          </w:tcPr>
          <w:p w14:paraId="1EAC529D" w14:textId="0B3D4D7B" w:rsidR="00DC41DD" w:rsidRPr="00CF5AD6" w:rsidRDefault="00DC41DD" w:rsidP="00DC41DD">
            <w:pPr>
              <w:rPr>
                <w:sz w:val="14"/>
                <w:szCs w:val="14"/>
              </w:rPr>
            </w:pPr>
            <w:r w:rsidRPr="00CF5AD6">
              <w:rPr>
                <w:sz w:val="14"/>
                <w:szCs w:val="14"/>
              </w:rPr>
              <w:t>Category</w:t>
            </w:r>
          </w:p>
        </w:tc>
        <w:tc>
          <w:tcPr>
            <w:tcW w:w="1080" w:type="dxa"/>
            <w:shd w:val="clear" w:color="auto" w:fill="F2F2F2" w:themeFill="background1" w:themeFillShade="F2"/>
          </w:tcPr>
          <w:p w14:paraId="53EA1E49" w14:textId="49D22AAB" w:rsidR="00DC41DD" w:rsidRPr="003C52F2" w:rsidRDefault="00DC41DD" w:rsidP="00DC41DD">
            <w:pPr>
              <w:rPr>
                <w:sz w:val="16"/>
                <w:szCs w:val="16"/>
              </w:rPr>
            </w:pPr>
            <w:r w:rsidRPr="003C52F2">
              <w:rPr>
                <w:sz w:val="16"/>
                <w:szCs w:val="16"/>
              </w:rPr>
              <w:t>Category</w:t>
            </w:r>
          </w:p>
        </w:tc>
        <w:tc>
          <w:tcPr>
            <w:tcW w:w="4860" w:type="dxa"/>
          </w:tcPr>
          <w:p w14:paraId="5798BAC6" w14:textId="1EBBCACC" w:rsidR="00DC41DD" w:rsidRDefault="00DC41DD" w:rsidP="00DC41DD">
            <w:pPr>
              <w:rPr>
                <w:i/>
                <w:iCs/>
                <w:sz w:val="16"/>
                <w:szCs w:val="16"/>
              </w:rPr>
            </w:pPr>
            <w:r w:rsidRPr="00902F7F">
              <w:rPr>
                <w:i/>
                <w:iCs/>
                <w:sz w:val="16"/>
                <w:szCs w:val="16"/>
              </w:rPr>
              <w:t>The general 'Category' for the protection mechanism associated with the protected area</w:t>
            </w:r>
            <w:r>
              <w:rPr>
                <w:i/>
                <w:iCs/>
                <w:sz w:val="16"/>
                <w:szCs w:val="16"/>
              </w:rPr>
              <w:t>:</w:t>
            </w:r>
            <w:r>
              <w:rPr>
                <w:i/>
                <w:iCs/>
                <w:sz w:val="16"/>
                <w:szCs w:val="16"/>
              </w:rPr>
              <w:br/>
              <w:t xml:space="preserve">      Fee, Easement, Unknown, or Other</w:t>
            </w:r>
            <w:r w:rsidRPr="003C52F2">
              <w:rPr>
                <w:i/>
                <w:iCs/>
                <w:sz w:val="16"/>
                <w:szCs w:val="16"/>
              </w:rPr>
              <w:t>*</w:t>
            </w:r>
            <w:r>
              <w:rPr>
                <w:i/>
                <w:iCs/>
                <w:sz w:val="16"/>
                <w:szCs w:val="16"/>
              </w:rPr>
              <w:t xml:space="preserve">                                                       ^                              </w:t>
            </w:r>
          </w:p>
        </w:tc>
        <w:tc>
          <w:tcPr>
            <w:tcW w:w="732" w:type="dxa"/>
          </w:tcPr>
          <w:p w14:paraId="1942191F" w14:textId="255FC46F" w:rsidR="00DC41DD" w:rsidRPr="003C52F2" w:rsidRDefault="00DC41DD" w:rsidP="00DC41DD">
            <w:pPr>
              <w:jc w:val="center"/>
              <w:rPr>
                <w:sz w:val="14"/>
                <w:szCs w:val="14"/>
              </w:rPr>
            </w:pPr>
            <w:r w:rsidRPr="003C52F2">
              <w:rPr>
                <w:sz w:val="14"/>
                <w:szCs w:val="14"/>
              </w:rPr>
              <w:t>Text</w:t>
            </w:r>
          </w:p>
        </w:tc>
        <w:tc>
          <w:tcPr>
            <w:tcW w:w="798" w:type="dxa"/>
          </w:tcPr>
          <w:p w14:paraId="17CA6FEA" w14:textId="65FFA55F" w:rsidR="00DC41DD" w:rsidRPr="003C52F2" w:rsidRDefault="00DC41DD" w:rsidP="00DC41DD">
            <w:pPr>
              <w:jc w:val="center"/>
              <w:rPr>
                <w:sz w:val="16"/>
                <w:szCs w:val="16"/>
              </w:rPr>
            </w:pPr>
            <w:r w:rsidRPr="003C52F2">
              <w:rPr>
                <w:sz w:val="16"/>
                <w:szCs w:val="16"/>
              </w:rPr>
              <w:t>12</w:t>
            </w:r>
          </w:p>
        </w:tc>
        <w:tc>
          <w:tcPr>
            <w:tcW w:w="900" w:type="dxa"/>
          </w:tcPr>
          <w:p w14:paraId="4C341995" w14:textId="1B781F8E" w:rsidR="00DC41DD" w:rsidRPr="003C52F2" w:rsidRDefault="00DC41DD" w:rsidP="00DC41DD">
            <w:pPr>
              <w:jc w:val="center"/>
              <w:rPr>
                <w:sz w:val="16"/>
                <w:szCs w:val="16"/>
              </w:rPr>
            </w:pPr>
            <w:r>
              <w:rPr>
                <w:sz w:val="16"/>
                <w:szCs w:val="16"/>
              </w:rPr>
              <w:t>Category</w:t>
            </w:r>
          </w:p>
        </w:tc>
        <w:tc>
          <w:tcPr>
            <w:tcW w:w="990" w:type="dxa"/>
          </w:tcPr>
          <w:p w14:paraId="657D5F38" w14:textId="77777777" w:rsidR="00DC41DD" w:rsidRDefault="00DC41DD" w:rsidP="00DC41DD">
            <w:pPr>
              <w:jc w:val="center"/>
              <w:rPr>
                <w:sz w:val="16"/>
                <w:szCs w:val="16"/>
              </w:rPr>
            </w:pPr>
            <w:r>
              <w:rPr>
                <w:sz w:val="16"/>
                <w:szCs w:val="16"/>
              </w:rPr>
              <w:t>Mandatory</w:t>
            </w:r>
          </w:p>
          <w:p w14:paraId="05C63E1A" w14:textId="77777777" w:rsidR="00DC41DD" w:rsidRDefault="00DC41DD" w:rsidP="00DC41DD">
            <w:pPr>
              <w:jc w:val="center"/>
              <w:rPr>
                <w:sz w:val="16"/>
                <w:szCs w:val="16"/>
              </w:rPr>
            </w:pPr>
          </w:p>
        </w:tc>
      </w:tr>
      <w:tr w:rsidR="00DC41DD" w14:paraId="07A7BAC6" w14:textId="77777777" w:rsidTr="008173FE">
        <w:tc>
          <w:tcPr>
            <w:tcW w:w="1075" w:type="dxa"/>
          </w:tcPr>
          <w:p w14:paraId="5BE937E0" w14:textId="77777777" w:rsidR="00DC41DD" w:rsidRPr="00CF5AD6" w:rsidRDefault="00DC41DD" w:rsidP="00DC41DD">
            <w:pPr>
              <w:rPr>
                <w:sz w:val="14"/>
                <w:szCs w:val="14"/>
              </w:rPr>
            </w:pPr>
            <w:proofErr w:type="spellStart"/>
            <w:r w:rsidRPr="00CF5AD6">
              <w:rPr>
                <w:sz w:val="14"/>
                <w:szCs w:val="14"/>
              </w:rPr>
              <w:t>Loc_Nm</w:t>
            </w:r>
            <w:proofErr w:type="spellEnd"/>
          </w:p>
        </w:tc>
        <w:tc>
          <w:tcPr>
            <w:tcW w:w="1080" w:type="dxa"/>
            <w:shd w:val="clear" w:color="auto" w:fill="F2F2F2" w:themeFill="background1" w:themeFillShade="F2"/>
          </w:tcPr>
          <w:p w14:paraId="1D1178E0" w14:textId="77777777" w:rsidR="00DC41DD" w:rsidRPr="003C52F2" w:rsidRDefault="00DC41DD" w:rsidP="00DC41DD">
            <w:pPr>
              <w:rPr>
                <w:sz w:val="16"/>
                <w:szCs w:val="16"/>
              </w:rPr>
            </w:pPr>
            <w:r w:rsidRPr="003C52F2">
              <w:rPr>
                <w:sz w:val="16"/>
                <w:szCs w:val="16"/>
              </w:rPr>
              <w:t>Local Name</w:t>
            </w:r>
          </w:p>
        </w:tc>
        <w:tc>
          <w:tcPr>
            <w:tcW w:w="4860" w:type="dxa"/>
          </w:tcPr>
          <w:p w14:paraId="4256DD73" w14:textId="77777777" w:rsidR="00DC41DD" w:rsidRPr="003C52F2" w:rsidRDefault="00DC41DD" w:rsidP="00DC41DD">
            <w:pPr>
              <w:rPr>
                <w:sz w:val="16"/>
                <w:szCs w:val="16"/>
              </w:rPr>
            </w:pPr>
            <w:r w:rsidRPr="00C5342D">
              <w:rPr>
                <w:i/>
                <w:iCs/>
                <w:sz w:val="16"/>
                <w:szCs w:val="16"/>
              </w:rPr>
              <w:t>The name of the protected area</w:t>
            </w:r>
            <w:r>
              <w:rPr>
                <w:i/>
                <w:iCs/>
                <w:sz w:val="16"/>
                <w:szCs w:val="16"/>
              </w:rPr>
              <w:t>, (e.g. Fair Hill NRMA, Swallow Falls State Park) if applicable</w:t>
            </w:r>
            <w:r w:rsidRPr="00C5342D">
              <w:rPr>
                <w:i/>
                <w:iCs/>
                <w:sz w:val="16"/>
                <w:szCs w:val="16"/>
              </w:rPr>
              <w:t>.</w:t>
            </w:r>
          </w:p>
        </w:tc>
        <w:tc>
          <w:tcPr>
            <w:tcW w:w="732" w:type="dxa"/>
          </w:tcPr>
          <w:p w14:paraId="197A67D6" w14:textId="77777777" w:rsidR="00DC41DD" w:rsidRPr="003C52F2" w:rsidRDefault="00DC41DD" w:rsidP="00DC41DD">
            <w:pPr>
              <w:jc w:val="center"/>
              <w:rPr>
                <w:i/>
                <w:iCs/>
                <w:sz w:val="14"/>
                <w:szCs w:val="14"/>
              </w:rPr>
            </w:pPr>
            <w:r w:rsidRPr="003C52F2">
              <w:rPr>
                <w:sz w:val="14"/>
                <w:szCs w:val="14"/>
              </w:rPr>
              <w:t>Text</w:t>
            </w:r>
          </w:p>
        </w:tc>
        <w:tc>
          <w:tcPr>
            <w:tcW w:w="798" w:type="dxa"/>
          </w:tcPr>
          <w:p w14:paraId="07EE352B" w14:textId="77777777" w:rsidR="00DC41DD" w:rsidRPr="003C52F2" w:rsidRDefault="00DC41DD" w:rsidP="00DC41DD">
            <w:pPr>
              <w:jc w:val="center"/>
              <w:rPr>
                <w:sz w:val="16"/>
                <w:szCs w:val="16"/>
              </w:rPr>
            </w:pPr>
            <w:r w:rsidRPr="003C52F2">
              <w:rPr>
                <w:sz w:val="16"/>
                <w:szCs w:val="16"/>
              </w:rPr>
              <w:t>250</w:t>
            </w:r>
          </w:p>
        </w:tc>
        <w:tc>
          <w:tcPr>
            <w:tcW w:w="900" w:type="dxa"/>
          </w:tcPr>
          <w:p w14:paraId="587A5D7B" w14:textId="77777777" w:rsidR="00DC41DD" w:rsidRPr="003C52F2" w:rsidRDefault="00DC41DD" w:rsidP="00DC41DD">
            <w:pPr>
              <w:jc w:val="center"/>
              <w:rPr>
                <w:sz w:val="16"/>
                <w:szCs w:val="16"/>
              </w:rPr>
            </w:pPr>
            <w:r>
              <w:rPr>
                <w:sz w:val="16"/>
                <w:szCs w:val="16"/>
              </w:rPr>
              <w:t>-</w:t>
            </w:r>
          </w:p>
        </w:tc>
        <w:tc>
          <w:tcPr>
            <w:tcW w:w="990" w:type="dxa"/>
          </w:tcPr>
          <w:p w14:paraId="69610DA0" w14:textId="77777777" w:rsidR="00DC41DD" w:rsidRDefault="00DC41DD" w:rsidP="00DC41DD">
            <w:pPr>
              <w:jc w:val="center"/>
              <w:rPr>
                <w:sz w:val="16"/>
                <w:szCs w:val="16"/>
              </w:rPr>
            </w:pPr>
            <w:r>
              <w:rPr>
                <w:sz w:val="16"/>
                <w:szCs w:val="16"/>
              </w:rPr>
              <w:t>Mandatory</w:t>
            </w:r>
          </w:p>
          <w:p w14:paraId="4B549A13" w14:textId="77777777" w:rsidR="00DC41DD" w:rsidRDefault="00DC41DD" w:rsidP="00DC41DD">
            <w:pPr>
              <w:jc w:val="center"/>
              <w:rPr>
                <w:sz w:val="16"/>
                <w:szCs w:val="16"/>
              </w:rPr>
            </w:pPr>
          </w:p>
        </w:tc>
      </w:tr>
      <w:tr w:rsidR="00DC41DD" w14:paraId="53060BAB" w14:textId="77777777" w:rsidTr="008173FE">
        <w:tc>
          <w:tcPr>
            <w:tcW w:w="1075" w:type="dxa"/>
          </w:tcPr>
          <w:p w14:paraId="003B1B86" w14:textId="77777777" w:rsidR="00DC41DD" w:rsidRPr="00CF5AD6" w:rsidRDefault="00DC41DD" w:rsidP="00DC41DD">
            <w:pPr>
              <w:rPr>
                <w:sz w:val="14"/>
                <w:szCs w:val="14"/>
              </w:rPr>
            </w:pPr>
            <w:proofErr w:type="spellStart"/>
            <w:r w:rsidRPr="00CF5AD6">
              <w:rPr>
                <w:sz w:val="14"/>
                <w:szCs w:val="14"/>
              </w:rPr>
              <w:t>Loc_Own</w:t>
            </w:r>
            <w:proofErr w:type="spellEnd"/>
          </w:p>
        </w:tc>
        <w:tc>
          <w:tcPr>
            <w:tcW w:w="1080" w:type="dxa"/>
            <w:shd w:val="clear" w:color="auto" w:fill="F2F2F2" w:themeFill="background1" w:themeFillShade="F2"/>
          </w:tcPr>
          <w:p w14:paraId="769B902F" w14:textId="77777777" w:rsidR="00DC41DD" w:rsidRPr="003C52F2" w:rsidRDefault="00DC41DD" w:rsidP="00DC41DD">
            <w:pPr>
              <w:rPr>
                <w:sz w:val="16"/>
                <w:szCs w:val="16"/>
              </w:rPr>
            </w:pPr>
            <w:r w:rsidRPr="003C52F2">
              <w:rPr>
                <w:sz w:val="16"/>
                <w:szCs w:val="16"/>
              </w:rPr>
              <w:t>Local Owner</w:t>
            </w:r>
          </w:p>
        </w:tc>
        <w:tc>
          <w:tcPr>
            <w:tcW w:w="4860" w:type="dxa"/>
          </w:tcPr>
          <w:p w14:paraId="48F7573B" w14:textId="77777777" w:rsidR="00DC41DD" w:rsidRPr="003C52F2" w:rsidRDefault="00DC41DD" w:rsidP="00DC41DD">
            <w:pPr>
              <w:rPr>
                <w:sz w:val="16"/>
                <w:szCs w:val="16"/>
              </w:rPr>
            </w:pPr>
            <w:r w:rsidRPr="00B82C31">
              <w:rPr>
                <w:i/>
                <w:iCs/>
                <w:sz w:val="16"/>
                <w:szCs w:val="16"/>
              </w:rPr>
              <w:t>The actual name of the owner of the fee interest (spelled out, not abbreviated) to complement the standardized ‘Owner Name’ above. For example, if “State Fish and Wildlife” is the standardized 'Owner Name' “Pennsylvania Fish &amp; Game Commission” would be a possible “Local Owner” name. Note: it is not necessary to identify the actual owner name for privately held properties; just use “Privately owned</w:t>
            </w:r>
            <w:proofErr w:type="gramStart"/>
            <w:r w:rsidRPr="00B82C31">
              <w:rPr>
                <w:i/>
                <w:iCs/>
                <w:sz w:val="16"/>
                <w:szCs w:val="16"/>
              </w:rPr>
              <w:t>”.</w:t>
            </w:r>
            <w:r w:rsidRPr="003C52F2">
              <w:rPr>
                <w:i/>
                <w:iCs/>
                <w:sz w:val="16"/>
                <w:szCs w:val="16"/>
              </w:rPr>
              <w:t>*</w:t>
            </w:r>
            <w:proofErr w:type="gramEnd"/>
          </w:p>
        </w:tc>
        <w:tc>
          <w:tcPr>
            <w:tcW w:w="732" w:type="dxa"/>
          </w:tcPr>
          <w:p w14:paraId="53DA59E9" w14:textId="77777777" w:rsidR="00DC41DD" w:rsidRPr="003C52F2" w:rsidRDefault="00DC41DD" w:rsidP="00DC41DD">
            <w:pPr>
              <w:jc w:val="center"/>
              <w:rPr>
                <w:i/>
                <w:iCs/>
                <w:sz w:val="14"/>
                <w:szCs w:val="14"/>
              </w:rPr>
            </w:pPr>
            <w:r w:rsidRPr="003C52F2">
              <w:rPr>
                <w:sz w:val="14"/>
                <w:szCs w:val="14"/>
              </w:rPr>
              <w:t>Text</w:t>
            </w:r>
          </w:p>
        </w:tc>
        <w:tc>
          <w:tcPr>
            <w:tcW w:w="798" w:type="dxa"/>
          </w:tcPr>
          <w:p w14:paraId="7AB81390" w14:textId="77777777" w:rsidR="00DC41DD" w:rsidRPr="003C52F2" w:rsidRDefault="00DC41DD" w:rsidP="00DC41DD">
            <w:pPr>
              <w:jc w:val="center"/>
              <w:rPr>
                <w:sz w:val="16"/>
                <w:szCs w:val="16"/>
              </w:rPr>
            </w:pPr>
            <w:r w:rsidRPr="003C52F2">
              <w:rPr>
                <w:sz w:val="16"/>
                <w:szCs w:val="16"/>
              </w:rPr>
              <w:t>250</w:t>
            </w:r>
          </w:p>
        </w:tc>
        <w:tc>
          <w:tcPr>
            <w:tcW w:w="900" w:type="dxa"/>
          </w:tcPr>
          <w:p w14:paraId="02D365F1" w14:textId="77777777" w:rsidR="00DC41DD" w:rsidRPr="003C52F2" w:rsidRDefault="00DC41DD" w:rsidP="00DC41DD">
            <w:pPr>
              <w:jc w:val="center"/>
              <w:rPr>
                <w:sz w:val="16"/>
                <w:szCs w:val="16"/>
              </w:rPr>
            </w:pPr>
            <w:r>
              <w:rPr>
                <w:sz w:val="16"/>
                <w:szCs w:val="16"/>
              </w:rPr>
              <w:t>-</w:t>
            </w:r>
          </w:p>
        </w:tc>
        <w:tc>
          <w:tcPr>
            <w:tcW w:w="990" w:type="dxa"/>
          </w:tcPr>
          <w:p w14:paraId="02FA6DF3" w14:textId="77777777" w:rsidR="00DC41DD" w:rsidRDefault="00DC41DD" w:rsidP="00DC41DD">
            <w:pPr>
              <w:jc w:val="center"/>
              <w:rPr>
                <w:sz w:val="16"/>
                <w:szCs w:val="16"/>
              </w:rPr>
            </w:pPr>
            <w:r>
              <w:rPr>
                <w:sz w:val="16"/>
                <w:szCs w:val="16"/>
              </w:rPr>
              <w:t>Mandatory</w:t>
            </w:r>
          </w:p>
          <w:p w14:paraId="5C58BAE0" w14:textId="77777777" w:rsidR="00DC41DD" w:rsidRDefault="00DC41DD" w:rsidP="00DC41DD">
            <w:pPr>
              <w:jc w:val="center"/>
              <w:rPr>
                <w:sz w:val="16"/>
                <w:szCs w:val="16"/>
              </w:rPr>
            </w:pPr>
          </w:p>
        </w:tc>
      </w:tr>
      <w:tr w:rsidR="00DC41DD" w14:paraId="77284F27" w14:textId="77777777" w:rsidTr="008173FE">
        <w:tc>
          <w:tcPr>
            <w:tcW w:w="1075" w:type="dxa"/>
          </w:tcPr>
          <w:p w14:paraId="29FA91B0" w14:textId="77777777" w:rsidR="00DC41DD" w:rsidRPr="00CF5AD6" w:rsidRDefault="00DC41DD" w:rsidP="00DC41DD">
            <w:pPr>
              <w:rPr>
                <w:sz w:val="14"/>
                <w:szCs w:val="14"/>
              </w:rPr>
            </w:pPr>
            <w:proofErr w:type="spellStart"/>
            <w:r w:rsidRPr="00CF5AD6">
              <w:rPr>
                <w:sz w:val="14"/>
                <w:szCs w:val="14"/>
              </w:rPr>
              <w:t>EHoldTyp</w:t>
            </w:r>
            <w:proofErr w:type="spellEnd"/>
          </w:p>
        </w:tc>
        <w:tc>
          <w:tcPr>
            <w:tcW w:w="1080" w:type="dxa"/>
            <w:shd w:val="clear" w:color="auto" w:fill="F2F2F2" w:themeFill="background1" w:themeFillShade="F2"/>
          </w:tcPr>
          <w:p w14:paraId="0CB3DC5D" w14:textId="77777777" w:rsidR="00DC41DD" w:rsidRPr="003C52F2" w:rsidRDefault="00DC41DD" w:rsidP="00DC41DD">
            <w:pPr>
              <w:rPr>
                <w:sz w:val="16"/>
                <w:szCs w:val="16"/>
              </w:rPr>
            </w:pPr>
            <w:r w:rsidRPr="003C52F2">
              <w:rPr>
                <w:sz w:val="16"/>
                <w:szCs w:val="16"/>
              </w:rPr>
              <w:t>Easement Holder Type</w:t>
            </w:r>
          </w:p>
        </w:tc>
        <w:tc>
          <w:tcPr>
            <w:tcW w:w="4860" w:type="dxa"/>
          </w:tcPr>
          <w:p w14:paraId="6B19A3F0" w14:textId="77777777" w:rsidR="00DC41DD" w:rsidRPr="003C52F2" w:rsidRDefault="00DC41DD" w:rsidP="00DC41DD">
            <w:pPr>
              <w:rPr>
                <w:sz w:val="16"/>
                <w:szCs w:val="16"/>
              </w:rPr>
            </w:pPr>
            <w:r w:rsidRPr="006E2E98">
              <w:rPr>
                <w:i/>
                <w:iCs/>
                <w:sz w:val="16"/>
                <w:szCs w:val="16"/>
              </w:rPr>
              <w:t xml:space="preserve">Where the ‘Category’ of protection code (above) is listed as “Easement”, this field must specify the type of holder of the easement, standardized as follow. Type of entity holding the </w:t>
            </w:r>
            <w:proofErr w:type="gramStart"/>
            <w:r w:rsidRPr="006E2E98">
              <w:rPr>
                <w:i/>
                <w:iCs/>
                <w:sz w:val="16"/>
                <w:szCs w:val="16"/>
              </w:rPr>
              <w:t>easement.</w:t>
            </w:r>
            <w:r w:rsidRPr="003C52F2">
              <w:rPr>
                <w:i/>
                <w:iCs/>
                <w:sz w:val="16"/>
                <w:szCs w:val="16"/>
              </w:rPr>
              <w:t>*</w:t>
            </w:r>
            <w:proofErr w:type="gramEnd"/>
          </w:p>
        </w:tc>
        <w:tc>
          <w:tcPr>
            <w:tcW w:w="732" w:type="dxa"/>
          </w:tcPr>
          <w:p w14:paraId="51B32B51" w14:textId="77777777" w:rsidR="00DC41DD" w:rsidRPr="003C52F2" w:rsidRDefault="00DC41DD" w:rsidP="00DC41DD">
            <w:pPr>
              <w:jc w:val="center"/>
              <w:rPr>
                <w:i/>
                <w:iCs/>
                <w:sz w:val="14"/>
                <w:szCs w:val="14"/>
              </w:rPr>
            </w:pPr>
            <w:r w:rsidRPr="003C52F2">
              <w:rPr>
                <w:sz w:val="14"/>
                <w:szCs w:val="14"/>
              </w:rPr>
              <w:t>Text</w:t>
            </w:r>
          </w:p>
        </w:tc>
        <w:tc>
          <w:tcPr>
            <w:tcW w:w="798" w:type="dxa"/>
          </w:tcPr>
          <w:p w14:paraId="6191A973" w14:textId="77777777" w:rsidR="00DC41DD" w:rsidRPr="003C52F2" w:rsidRDefault="00DC41DD" w:rsidP="00DC41DD">
            <w:pPr>
              <w:jc w:val="center"/>
              <w:rPr>
                <w:sz w:val="16"/>
                <w:szCs w:val="16"/>
              </w:rPr>
            </w:pPr>
            <w:r w:rsidRPr="003C52F2">
              <w:rPr>
                <w:sz w:val="16"/>
                <w:szCs w:val="16"/>
              </w:rPr>
              <w:t>100</w:t>
            </w:r>
          </w:p>
        </w:tc>
        <w:tc>
          <w:tcPr>
            <w:tcW w:w="900" w:type="dxa"/>
          </w:tcPr>
          <w:p w14:paraId="2C1E979D" w14:textId="77777777" w:rsidR="00DC41DD" w:rsidRPr="003C52F2" w:rsidRDefault="00DC41DD" w:rsidP="00DC41DD">
            <w:pPr>
              <w:jc w:val="center"/>
              <w:rPr>
                <w:sz w:val="16"/>
                <w:szCs w:val="16"/>
              </w:rPr>
            </w:pPr>
            <w:r>
              <w:rPr>
                <w:sz w:val="16"/>
                <w:szCs w:val="16"/>
              </w:rPr>
              <w:t>Agency Type</w:t>
            </w:r>
          </w:p>
        </w:tc>
        <w:tc>
          <w:tcPr>
            <w:tcW w:w="990" w:type="dxa"/>
          </w:tcPr>
          <w:p w14:paraId="2CAB3F06" w14:textId="77777777" w:rsidR="00DC41DD" w:rsidRDefault="00DC41DD" w:rsidP="00DC41DD">
            <w:pPr>
              <w:jc w:val="center"/>
              <w:rPr>
                <w:sz w:val="16"/>
                <w:szCs w:val="16"/>
              </w:rPr>
            </w:pPr>
            <w:r>
              <w:rPr>
                <w:sz w:val="16"/>
                <w:szCs w:val="16"/>
              </w:rPr>
              <w:t>Mandatory</w:t>
            </w:r>
          </w:p>
          <w:p w14:paraId="409D8C9E" w14:textId="77777777" w:rsidR="00DC41DD" w:rsidRDefault="00DC41DD" w:rsidP="00DC41DD">
            <w:pPr>
              <w:jc w:val="center"/>
              <w:rPr>
                <w:sz w:val="16"/>
                <w:szCs w:val="16"/>
              </w:rPr>
            </w:pPr>
          </w:p>
        </w:tc>
      </w:tr>
      <w:tr w:rsidR="00DC41DD" w14:paraId="45072173" w14:textId="77777777" w:rsidTr="008173FE">
        <w:tc>
          <w:tcPr>
            <w:tcW w:w="1075" w:type="dxa"/>
          </w:tcPr>
          <w:p w14:paraId="60718F7D" w14:textId="77777777" w:rsidR="00DC41DD" w:rsidRPr="00CF5AD6" w:rsidRDefault="00DC41DD" w:rsidP="00DC41DD">
            <w:pPr>
              <w:rPr>
                <w:sz w:val="14"/>
                <w:szCs w:val="14"/>
              </w:rPr>
            </w:pPr>
            <w:proofErr w:type="spellStart"/>
            <w:r>
              <w:rPr>
                <w:sz w:val="14"/>
                <w:szCs w:val="14"/>
              </w:rPr>
              <w:t>Date_Prot</w:t>
            </w:r>
            <w:proofErr w:type="spellEnd"/>
          </w:p>
        </w:tc>
        <w:tc>
          <w:tcPr>
            <w:tcW w:w="1080" w:type="dxa"/>
            <w:shd w:val="clear" w:color="auto" w:fill="F2F2F2" w:themeFill="background1" w:themeFillShade="F2"/>
          </w:tcPr>
          <w:p w14:paraId="7F9AA638" w14:textId="77777777" w:rsidR="00DC41DD" w:rsidRPr="003C52F2" w:rsidRDefault="00DC41DD" w:rsidP="00DC41DD">
            <w:pPr>
              <w:rPr>
                <w:sz w:val="16"/>
                <w:szCs w:val="16"/>
              </w:rPr>
            </w:pPr>
            <w:r>
              <w:rPr>
                <w:sz w:val="16"/>
                <w:szCs w:val="16"/>
              </w:rPr>
              <w:t>Date of Protection</w:t>
            </w:r>
          </w:p>
        </w:tc>
        <w:tc>
          <w:tcPr>
            <w:tcW w:w="4860" w:type="dxa"/>
          </w:tcPr>
          <w:p w14:paraId="6AE79D30" w14:textId="473C5ED7" w:rsidR="00DC41DD" w:rsidRPr="006E2E98" w:rsidRDefault="00DC41DD" w:rsidP="00DC41DD">
            <w:pPr>
              <w:rPr>
                <w:i/>
                <w:iCs/>
                <w:sz w:val="16"/>
                <w:szCs w:val="16"/>
              </w:rPr>
            </w:pPr>
            <w:r>
              <w:rPr>
                <w:i/>
                <w:iCs/>
                <w:sz w:val="16"/>
                <w:szCs w:val="16"/>
              </w:rPr>
              <w:t>The date (</w:t>
            </w:r>
            <w:proofErr w:type="spellStart"/>
            <w:r>
              <w:rPr>
                <w:i/>
                <w:iCs/>
                <w:sz w:val="16"/>
                <w:szCs w:val="16"/>
              </w:rPr>
              <w:t>yyyy</w:t>
            </w:r>
            <w:proofErr w:type="spellEnd"/>
            <w:r>
              <w:rPr>
                <w:i/>
                <w:iCs/>
                <w:sz w:val="16"/>
                <w:szCs w:val="16"/>
              </w:rPr>
              <w:t xml:space="preserve">/mm/dd) the protected area was designation, decreed or otherwise established. </w:t>
            </w:r>
            <w:r w:rsidRPr="001A3656">
              <w:rPr>
                <w:i/>
                <w:iCs/>
                <w:sz w:val="16"/>
                <w:szCs w:val="16"/>
              </w:rPr>
              <w:t xml:space="preserve">If month or day is unknown, the date is </w:t>
            </w:r>
            <w:proofErr w:type="spellStart"/>
            <w:r w:rsidRPr="001A3656">
              <w:rPr>
                <w:i/>
                <w:iCs/>
                <w:sz w:val="16"/>
                <w:szCs w:val="16"/>
              </w:rPr>
              <w:t>yyyy</w:t>
            </w:r>
            <w:proofErr w:type="spellEnd"/>
            <w:r w:rsidRPr="001A3656">
              <w:rPr>
                <w:i/>
                <w:iCs/>
                <w:sz w:val="16"/>
                <w:szCs w:val="16"/>
              </w:rPr>
              <w:t>/00/00</w:t>
            </w:r>
            <w:r>
              <w:rPr>
                <w:i/>
                <w:iCs/>
                <w:sz w:val="16"/>
                <w:szCs w:val="16"/>
              </w:rPr>
              <w:t>.</w:t>
            </w:r>
          </w:p>
        </w:tc>
        <w:tc>
          <w:tcPr>
            <w:tcW w:w="732" w:type="dxa"/>
          </w:tcPr>
          <w:p w14:paraId="52863B8A" w14:textId="1A596F95" w:rsidR="00DC41DD" w:rsidRPr="003C52F2" w:rsidRDefault="00DC41DD" w:rsidP="00DC41DD">
            <w:pPr>
              <w:jc w:val="center"/>
              <w:rPr>
                <w:sz w:val="14"/>
                <w:szCs w:val="14"/>
              </w:rPr>
            </w:pPr>
            <w:r>
              <w:rPr>
                <w:sz w:val="14"/>
                <w:szCs w:val="14"/>
              </w:rPr>
              <w:t>Date</w:t>
            </w:r>
          </w:p>
        </w:tc>
        <w:tc>
          <w:tcPr>
            <w:tcW w:w="798" w:type="dxa"/>
          </w:tcPr>
          <w:p w14:paraId="02A6F5C7" w14:textId="33858D4C" w:rsidR="00DC41DD" w:rsidRPr="003C52F2" w:rsidRDefault="00DC41DD" w:rsidP="00DC41DD">
            <w:pPr>
              <w:jc w:val="center"/>
              <w:rPr>
                <w:sz w:val="16"/>
                <w:szCs w:val="16"/>
              </w:rPr>
            </w:pPr>
            <w:r>
              <w:rPr>
                <w:sz w:val="16"/>
                <w:szCs w:val="16"/>
              </w:rPr>
              <w:t>-</w:t>
            </w:r>
          </w:p>
        </w:tc>
        <w:tc>
          <w:tcPr>
            <w:tcW w:w="900" w:type="dxa"/>
          </w:tcPr>
          <w:p w14:paraId="5A2F8232" w14:textId="77777777" w:rsidR="00DC41DD" w:rsidRDefault="00DC41DD" w:rsidP="00DC41DD">
            <w:pPr>
              <w:jc w:val="center"/>
              <w:rPr>
                <w:sz w:val="16"/>
                <w:szCs w:val="16"/>
              </w:rPr>
            </w:pPr>
          </w:p>
        </w:tc>
        <w:tc>
          <w:tcPr>
            <w:tcW w:w="990" w:type="dxa"/>
          </w:tcPr>
          <w:p w14:paraId="6BA2AD21" w14:textId="77777777" w:rsidR="00DC41DD" w:rsidRDefault="00DC41DD" w:rsidP="00DC41DD">
            <w:pPr>
              <w:jc w:val="center"/>
              <w:rPr>
                <w:sz w:val="16"/>
                <w:szCs w:val="16"/>
              </w:rPr>
            </w:pPr>
            <w:r>
              <w:rPr>
                <w:sz w:val="16"/>
                <w:szCs w:val="16"/>
              </w:rPr>
              <w:t>Mandatory</w:t>
            </w:r>
          </w:p>
          <w:p w14:paraId="5AD8AA39" w14:textId="77777777" w:rsidR="00DC41DD" w:rsidRDefault="00DC41DD" w:rsidP="00DC41DD">
            <w:pPr>
              <w:jc w:val="center"/>
              <w:rPr>
                <w:sz w:val="16"/>
                <w:szCs w:val="16"/>
              </w:rPr>
            </w:pPr>
          </w:p>
        </w:tc>
      </w:tr>
      <w:tr w:rsidR="00DC41DD" w14:paraId="5820F6C8" w14:textId="77777777" w:rsidTr="008173FE">
        <w:tc>
          <w:tcPr>
            <w:tcW w:w="1075" w:type="dxa"/>
          </w:tcPr>
          <w:p w14:paraId="3D9B2353" w14:textId="77777777" w:rsidR="00DC41DD" w:rsidRPr="00CF5AD6" w:rsidRDefault="00DC41DD" w:rsidP="00DC41DD">
            <w:pPr>
              <w:rPr>
                <w:sz w:val="14"/>
                <w:szCs w:val="14"/>
              </w:rPr>
            </w:pPr>
            <w:proofErr w:type="spellStart"/>
            <w:r w:rsidRPr="00CF5AD6">
              <w:rPr>
                <w:sz w:val="14"/>
                <w:szCs w:val="14"/>
              </w:rPr>
              <w:t>Date_Est</w:t>
            </w:r>
            <w:proofErr w:type="spellEnd"/>
          </w:p>
        </w:tc>
        <w:tc>
          <w:tcPr>
            <w:tcW w:w="1080" w:type="dxa"/>
            <w:shd w:val="clear" w:color="auto" w:fill="F2F2F2" w:themeFill="background1" w:themeFillShade="F2"/>
          </w:tcPr>
          <w:p w14:paraId="03A70C3C" w14:textId="77777777" w:rsidR="00DC41DD" w:rsidRPr="003C52F2" w:rsidRDefault="00DC41DD" w:rsidP="00DC41DD">
            <w:pPr>
              <w:rPr>
                <w:sz w:val="16"/>
                <w:szCs w:val="16"/>
              </w:rPr>
            </w:pPr>
            <w:r w:rsidRPr="003C52F2">
              <w:rPr>
                <w:sz w:val="16"/>
                <w:szCs w:val="16"/>
              </w:rPr>
              <w:t>Date of Establishment</w:t>
            </w:r>
          </w:p>
        </w:tc>
        <w:tc>
          <w:tcPr>
            <w:tcW w:w="4860" w:type="dxa"/>
          </w:tcPr>
          <w:p w14:paraId="3A8D0E8C" w14:textId="77777777" w:rsidR="00DC41DD" w:rsidRPr="003C52F2" w:rsidRDefault="00DC41DD" w:rsidP="00DC41DD">
            <w:pPr>
              <w:rPr>
                <w:sz w:val="16"/>
                <w:szCs w:val="16"/>
              </w:rPr>
            </w:pPr>
            <w:r w:rsidRPr="000C0821">
              <w:rPr>
                <w:i/>
                <w:iCs/>
                <w:sz w:val="16"/>
                <w:szCs w:val="16"/>
              </w:rPr>
              <w:t>The Year (</w:t>
            </w:r>
            <w:proofErr w:type="spellStart"/>
            <w:r w:rsidRPr="000C0821">
              <w:rPr>
                <w:i/>
                <w:iCs/>
                <w:sz w:val="16"/>
                <w:szCs w:val="16"/>
              </w:rPr>
              <w:t>yyyy</w:t>
            </w:r>
            <w:proofErr w:type="spellEnd"/>
            <w:r w:rsidRPr="000C0821">
              <w:rPr>
                <w:i/>
                <w:iCs/>
                <w:sz w:val="16"/>
                <w:szCs w:val="16"/>
              </w:rPr>
              <w:t xml:space="preserve">) the protected area was designated, decreed or otherwise </w:t>
            </w:r>
            <w:proofErr w:type="gramStart"/>
            <w:r w:rsidRPr="000C0821">
              <w:rPr>
                <w:i/>
                <w:iCs/>
                <w:sz w:val="16"/>
                <w:szCs w:val="16"/>
              </w:rPr>
              <w:t>established</w:t>
            </w:r>
            <w:r>
              <w:rPr>
                <w:i/>
                <w:iCs/>
                <w:sz w:val="16"/>
                <w:szCs w:val="16"/>
              </w:rPr>
              <w:t>.</w:t>
            </w:r>
            <w:r w:rsidRPr="003C52F2">
              <w:rPr>
                <w:i/>
                <w:iCs/>
                <w:sz w:val="16"/>
                <w:szCs w:val="16"/>
              </w:rPr>
              <w:t>*</w:t>
            </w:r>
            <w:proofErr w:type="gramEnd"/>
          </w:p>
        </w:tc>
        <w:tc>
          <w:tcPr>
            <w:tcW w:w="732" w:type="dxa"/>
          </w:tcPr>
          <w:p w14:paraId="5073E5E7" w14:textId="77777777" w:rsidR="00DC41DD" w:rsidRPr="003C52F2" w:rsidRDefault="00DC41DD" w:rsidP="00DC41DD">
            <w:pPr>
              <w:jc w:val="center"/>
              <w:rPr>
                <w:i/>
                <w:iCs/>
                <w:sz w:val="14"/>
                <w:szCs w:val="14"/>
              </w:rPr>
            </w:pPr>
            <w:r w:rsidRPr="003C52F2">
              <w:rPr>
                <w:sz w:val="14"/>
                <w:szCs w:val="14"/>
              </w:rPr>
              <w:t>Text</w:t>
            </w:r>
          </w:p>
        </w:tc>
        <w:tc>
          <w:tcPr>
            <w:tcW w:w="798" w:type="dxa"/>
          </w:tcPr>
          <w:p w14:paraId="0947AEFB" w14:textId="77777777" w:rsidR="00DC41DD" w:rsidRPr="003C52F2" w:rsidRDefault="00DC41DD" w:rsidP="00DC41DD">
            <w:pPr>
              <w:jc w:val="center"/>
              <w:rPr>
                <w:sz w:val="16"/>
                <w:szCs w:val="16"/>
              </w:rPr>
            </w:pPr>
            <w:r w:rsidRPr="003C52F2">
              <w:rPr>
                <w:sz w:val="16"/>
                <w:szCs w:val="16"/>
              </w:rPr>
              <w:t>4</w:t>
            </w:r>
          </w:p>
        </w:tc>
        <w:tc>
          <w:tcPr>
            <w:tcW w:w="900" w:type="dxa"/>
          </w:tcPr>
          <w:p w14:paraId="1E10816B" w14:textId="77777777" w:rsidR="00DC41DD" w:rsidRPr="003C52F2" w:rsidRDefault="00DC41DD" w:rsidP="00DC41DD">
            <w:pPr>
              <w:jc w:val="center"/>
              <w:rPr>
                <w:sz w:val="16"/>
                <w:szCs w:val="16"/>
              </w:rPr>
            </w:pPr>
            <w:r>
              <w:rPr>
                <w:sz w:val="16"/>
                <w:szCs w:val="16"/>
              </w:rPr>
              <w:t>-</w:t>
            </w:r>
          </w:p>
        </w:tc>
        <w:tc>
          <w:tcPr>
            <w:tcW w:w="990" w:type="dxa"/>
          </w:tcPr>
          <w:p w14:paraId="7A419C1E" w14:textId="77777777" w:rsidR="00DC41DD" w:rsidRDefault="00DC41DD" w:rsidP="00DC41DD">
            <w:pPr>
              <w:jc w:val="center"/>
              <w:rPr>
                <w:sz w:val="16"/>
                <w:szCs w:val="16"/>
              </w:rPr>
            </w:pPr>
            <w:r>
              <w:rPr>
                <w:sz w:val="16"/>
                <w:szCs w:val="16"/>
              </w:rPr>
              <w:t>Mandatory</w:t>
            </w:r>
          </w:p>
          <w:p w14:paraId="420F1838" w14:textId="77777777" w:rsidR="00DC41DD" w:rsidRDefault="00DC41DD" w:rsidP="00DC41DD">
            <w:pPr>
              <w:jc w:val="center"/>
              <w:rPr>
                <w:sz w:val="16"/>
                <w:szCs w:val="16"/>
              </w:rPr>
            </w:pPr>
          </w:p>
        </w:tc>
      </w:tr>
      <w:tr w:rsidR="00DC41DD" w14:paraId="34BB6E5E" w14:textId="77777777" w:rsidTr="008173FE">
        <w:tc>
          <w:tcPr>
            <w:tcW w:w="1075" w:type="dxa"/>
          </w:tcPr>
          <w:p w14:paraId="03A839B7" w14:textId="77777777" w:rsidR="00DC41DD" w:rsidRPr="00CF5AD6" w:rsidRDefault="00DC41DD" w:rsidP="00DC41DD">
            <w:pPr>
              <w:rPr>
                <w:sz w:val="14"/>
                <w:szCs w:val="14"/>
              </w:rPr>
            </w:pPr>
            <w:proofErr w:type="spellStart"/>
            <w:r w:rsidRPr="00CF5AD6">
              <w:rPr>
                <w:sz w:val="14"/>
                <w:szCs w:val="14"/>
              </w:rPr>
              <w:t>GIS_Acres</w:t>
            </w:r>
            <w:proofErr w:type="spellEnd"/>
          </w:p>
        </w:tc>
        <w:tc>
          <w:tcPr>
            <w:tcW w:w="1080" w:type="dxa"/>
            <w:shd w:val="clear" w:color="auto" w:fill="F2F2F2" w:themeFill="background1" w:themeFillShade="F2"/>
          </w:tcPr>
          <w:p w14:paraId="67BAD9E6" w14:textId="77777777" w:rsidR="00DC41DD" w:rsidRPr="003C52F2" w:rsidRDefault="00DC41DD" w:rsidP="00DC41DD">
            <w:pPr>
              <w:rPr>
                <w:sz w:val="16"/>
                <w:szCs w:val="16"/>
              </w:rPr>
            </w:pPr>
            <w:r w:rsidRPr="003C52F2">
              <w:rPr>
                <w:sz w:val="16"/>
                <w:szCs w:val="16"/>
              </w:rPr>
              <w:t>GIS Acres</w:t>
            </w:r>
          </w:p>
        </w:tc>
        <w:tc>
          <w:tcPr>
            <w:tcW w:w="4860" w:type="dxa"/>
          </w:tcPr>
          <w:p w14:paraId="06464425" w14:textId="516D28C3" w:rsidR="00DC41DD" w:rsidRPr="000C0821" w:rsidRDefault="00DC41DD" w:rsidP="00DC41DD">
            <w:pPr>
              <w:rPr>
                <w:i/>
                <w:iCs/>
                <w:sz w:val="16"/>
                <w:szCs w:val="16"/>
              </w:rPr>
            </w:pPr>
            <w:r>
              <w:rPr>
                <w:i/>
                <w:iCs/>
                <w:sz w:val="16"/>
                <w:szCs w:val="16"/>
              </w:rPr>
              <w:t xml:space="preserve">Acreage calculated using ArcGIS (coordinate projection should be </w:t>
            </w:r>
            <w:r w:rsidRPr="00145899">
              <w:rPr>
                <w:i/>
                <w:iCs/>
                <w:sz w:val="16"/>
                <w:szCs w:val="16"/>
              </w:rPr>
              <w:t>NAD_1983_StatePlane_Maryland_FIPS_1900</w:t>
            </w:r>
            <w:r>
              <w:rPr>
                <w:i/>
                <w:iCs/>
                <w:sz w:val="16"/>
                <w:szCs w:val="16"/>
              </w:rPr>
              <w:t xml:space="preserve">).                                          ^                    </w:t>
            </w:r>
          </w:p>
        </w:tc>
        <w:tc>
          <w:tcPr>
            <w:tcW w:w="732" w:type="dxa"/>
          </w:tcPr>
          <w:p w14:paraId="50B0EF05" w14:textId="77777777" w:rsidR="00DC41DD" w:rsidRPr="003C52F2" w:rsidRDefault="00DC41DD" w:rsidP="00DC41DD">
            <w:pPr>
              <w:jc w:val="center"/>
              <w:rPr>
                <w:sz w:val="14"/>
                <w:szCs w:val="14"/>
              </w:rPr>
            </w:pPr>
            <w:r w:rsidRPr="00ED36AE">
              <w:rPr>
                <w:sz w:val="14"/>
                <w:szCs w:val="14"/>
              </w:rPr>
              <w:t>Double</w:t>
            </w:r>
          </w:p>
        </w:tc>
        <w:tc>
          <w:tcPr>
            <w:tcW w:w="798" w:type="dxa"/>
          </w:tcPr>
          <w:p w14:paraId="2ECE79C5" w14:textId="77777777" w:rsidR="00DC41DD" w:rsidRPr="003C52F2" w:rsidRDefault="00DC41DD" w:rsidP="00DC41DD">
            <w:pPr>
              <w:jc w:val="center"/>
              <w:rPr>
                <w:sz w:val="16"/>
                <w:szCs w:val="16"/>
              </w:rPr>
            </w:pPr>
          </w:p>
        </w:tc>
        <w:tc>
          <w:tcPr>
            <w:tcW w:w="900" w:type="dxa"/>
          </w:tcPr>
          <w:p w14:paraId="42224412" w14:textId="77777777" w:rsidR="00DC41DD" w:rsidRDefault="00DC41DD" w:rsidP="00DC41DD">
            <w:pPr>
              <w:jc w:val="center"/>
              <w:rPr>
                <w:sz w:val="16"/>
                <w:szCs w:val="16"/>
              </w:rPr>
            </w:pPr>
            <w:r>
              <w:rPr>
                <w:sz w:val="16"/>
                <w:szCs w:val="16"/>
              </w:rPr>
              <w:t>-</w:t>
            </w:r>
          </w:p>
        </w:tc>
        <w:tc>
          <w:tcPr>
            <w:tcW w:w="990" w:type="dxa"/>
          </w:tcPr>
          <w:p w14:paraId="379A47A6" w14:textId="77777777" w:rsidR="00DC41DD" w:rsidRDefault="00DC41DD" w:rsidP="00DC41DD">
            <w:pPr>
              <w:jc w:val="center"/>
              <w:rPr>
                <w:sz w:val="16"/>
                <w:szCs w:val="16"/>
              </w:rPr>
            </w:pPr>
            <w:r>
              <w:rPr>
                <w:sz w:val="16"/>
                <w:szCs w:val="16"/>
              </w:rPr>
              <w:t>Mandatory</w:t>
            </w:r>
          </w:p>
        </w:tc>
      </w:tr>
      <w:tr w:rsidR="00DC41DD" w14:paraId="186F9040" w14:textId="77777777" w:rsidTr="008173FE">
        <w:tc>
          <w:tcPr>
            <w:tcW w:w="1075" w:type="dxa"/>
          </w:tcPr>
          <w:p w14:paraId="1585D56E" w14:textId="77777777" w:rsidR="00DC41DD" w:rsidRPr="00CF5AD6" w:rsidRDefault="00DC41DD" w:rsidP="00DC41DD">
            <w:pPr>
              <w:rPr>
                <w:sz w:val="14"/>
                <w:szCs w:val="14"/>
              </w:rPr>
            </w:pPr>
            <w:proofErr w:type="spellStart"/>
            <w:r w:rsidRPr="00CF5AD6">
              <w:rPr>
                <w:sz w:val="14"/>
                <w:szCs w:val="14"/>
              </w:rPr>
              <w:t>EsmtHldr</w:t>
            </w:r>
            <w:proofErr w:type="spellEnd"/>
          </w:p>
        </w:tc>
        <w:tc>
          <w:tcPr>
            <w:tcW w:w="1080" w:type="dxa"/>
            <w:shd w:val="clear" w:color="auto" w:fill="F2F2F2" w:themeFill="background1" w:themeFillShade="F2"/>
          </w:tcPr>
          <w:p w14:paraId="4A59A92A" w14:textId="77777777" w:rsidR="00DC41DD" w:rsidRPr="003C52F2" w:rsidRDefault="00DC41DD" w:rsidP="00DC41DD">
            <w:pPr>
              <w:rPr>
                <w:sz w:val="16"/>
                <w:szCs w:val="16"/>
              </w:rPr>
            </w:pPr>
            <w:r w:rsidRPr="003C52F2">
              <w:rPr>
                <w:sz w:val="16"/>
                <w:szCs w:val="16"/>
              </w:rPr>
              <w:t>Easement Holder(s)</w:t>
            </w:r>
          </w:p>
        </w:tc>
        <w:tc>
          <w:tcPr>
            <w:tcW w:w="4860" w:type="dxa"/>
          </w:tcPr>
          <w:p w14:paraId="6CBB7FAE" w14:textId="297A1CB4" w:rsidR="00DC41DD" w:rsidRDefault="00DC41DD" w:rsidP="00DC41DD">
            <w:pPr>
              <w:rPr>
                <w:i/>
                <w:iCs/>
                <w:sz w:val="16"/>
                <w:szCs w:val="16"/>
              </w:rPr>
            </w:pPr>
            <w:r w:rsidRPr="006E2E98">
              <w:rPr>
                <w:i/>
                <w:iCs/>
                <w:sz w:val="16"/>
                <w:szCs w:val="16"/>
              </w:rPr>
              <w:t>Where the ‘Category’ of protection code (above) is listed as “Easement”, name of the entity managing or holding the easement (spelled out, not abbreviated</w:t>
            </w:r>
            <w:proofErr w:type="gramStart"/>
            <w:r w:rsidRPr="006E2E98">
              <w:rPr>
                <w:i/>
                <w:iCs/>
                <w:sz w:val="16"/>
                <w:szCs w:val="16"/>
              </w:rPr>
              <w:t>).</w:t>
            </w:r>
            <w:r w:rsidRPr="003C52F2">
              <w:rPr>
                <w:i/>
                <w:iCs/>
                <w:sz w:val="16"/>
                <w:szCs w:val="16"/>
              </w:rPr>
              <w:t>*</w:t>
            </w:r>
            <w:proofErr w:type="gramEnd"/>
            <w:r>
              <w:rPr>
                <w:i/>
                <w:iCs/>
                <w:sz w:val="16"/>
                <w:szCs w:val="16"/>
              </w:rPr>
              <w:t xml:space="preserve">                                                                     </w:t>
            </w:r>
            <w:r w:rsidRPr="00F11B31">
              <w:rPr>
                <w:sz w:val="16"/>
                <w:szCs w:val="16"/>
              </w:rPr>
              <w:t>^</w:t>
            </w:r>
          </w:p>
        </w:tc>
        <w:tc>
          <w:tcPr>
            <w:tcW w:w="732" w:type="dxa"/>
          </w:tcPr>
          <w:p w14:paraId="701E24BA" w14:textId="77777777" w:rsidR="00DC41DD" w:rsidRPr="00ED36AE" w:rsidRDefault="00DC41DD" w:rsidP="00DC41DD">
            <w:pPr>
              <w:jc w:val="center"/>
              <w:rPr>
                <w:sz w:val="14"/>
                <w:szCs w:val="14"/>
              </w:rPr>
            </w:pPr>
            <w:r w:rsidRPr="003C52F2">
              <w:rPr>
                <w:sz w:val="14"/>
                <w:szCs w:val="14"/>
              </w:rPr>
              <w:t>Text</w:t>
            </w:r>
          </w:p>
        </w:tc>
        <w:tc>
          <w:tcPr>
            <w:tcW w:w="798" w:type="dxa"/>
          </w:tcPr>
          <w:p w14:paraId="4F73F0C6" w14:textId="77777777" w:rsidR="00DC41DD" w:rsidRPr="003C52F2" w:rsidRDefault="00DC41DD" w:rsidP="00DC41DD">
            <w:pPr>
              <w:jc w:val="center"/>
              <w:rPr>
                <w:sz w:val="16"/>
                <w:szCs w:val="16"/>
              </w:rPr>
            </w:pPr>
            <w:r w:rsidRPr="003C52F2">
              <w:rPr>
                <w:sz w:val="16"/>
                <w:szCs w:val="16"/>
              </w:rPr>
              <w:t>250</w:t>
            </w:r>
          </w:p>
        </w:tc>
        <w:tc>
          <w:tcPr>
            <w:tcW w:w="900" w:type="dxa"/>
          </w:tcPr>
          <w:p w14:paraId="2DE8C9DA" w14:textId="77777777" w:rsidR="00DC41DD" w:rsidRDefault="00DC41DD" w:rsidP="00DC41DD">
            <w:pPr>
              <w:jc w:val="center"/>
              <w:rPr>
                <w:sz w:val="16"/>
                <w:szCs w:val="16"/>
              </w:rPr>
            </w:pPr>
            <w:r>
              <w:rPr>
                <w:sz w:val="16"/>
                <w:szCs w:val="16"/>
              </w:rPr>
              <w:t>-</w:t>
            </w:r>
          </w:p>
        </w:tc>
        <w:tc>
          <w:tcPr>
            <w:tcW w:w="990" w:type="dxa"/>
          </w:tcPr>
          <w:p w14:paraId="56947594" w14:textId="77777777" w:rsidR="00DC41DD" w:rsidRDefault="00DC41DD" w:rsidP="00DC41DD">
            <w:pPr>
              <w:jc w:val="center"/>
              <w:rPr>
                <w:sz w:val="16"/>
                <w:szCs w:val="16"/>
              </w:rPr>
            </w:pPr>
          </w:p>
        </w:tc>
      </w:tr>
      <w:tr w:rsidR="00DC41DD" w14:paraId="209C6B2D" w14:textId="77777777" w:rsidTr="008173FE">
        <w:tc>
          <w:tcPr>
            <w:tcW w:w="1075" w:type="dxa"/>
          </w:tcPr>
          <w:p w14:paraId="6B2BCD84" w14:textId="59B1D6CD" w:rsidR="00DC41DD" w:rsidRPr="00CF5AD6" w:rsidRDefault="00DC41DD" w:rsidP="00DC41DD">
            <w:pPr>
              <w:rPr>
                <w:sz w:val="14"/>
                <w:szCs w:val="14"/>
              </w:rPr>
            </w:pPr>
            <w:proofErr w:type="spellStart"/>
            <w:r w:rsidRPr="00CF5AD6">
              <w:rPr>
                <w:sz w:val="14"/>
                <w:szCs w:val="14"/>
              </w:rPr>
              <w:t>Own_Type</w:t>
            </w:r>
            <w:proofErr w:type="spellEnd"/>
          </w:p>
        </w:tc>
        <w:tc>
          <w:tcPr>
            <w:tcW w:w="1080" w:type="dxa"/>
            <w:shd w:val="clear" w:color="auto" w:fill="F2F2F2" w:themeFill="background1" w:themeFillShade="F2"/>
          </w:tcPr>
          <w:p w14:paraId="0A782237" w14:textId="168A4B38" w:rsidR="00DC41DD" w:rsidRPr="003C52F2" w:rsidRDefault="00DC41DD" w:rsidP="00DC41DD">
            <w:pPr>
              <w:rPr>
                <w:sz w:val="16"/>
                <w:szCs w:val="16"/>
              </w:rPr>
            </w:pPr>
            <w:r w:rsidRPr="003C52F2">
              <w:rPr>
                <w:sz w:val="16"/>
                <w:szCs w:val="16"/>
              </w:rPr>
              <w:t>Owner Type</w:t>
            </w:r>
          </w:p>
        </w:tc>
        <w:tc>
          <w:tcPr>
            <w:tcW w:w="4860" w:type="dxa"/>
          </w:tcPr>
          <w:p w14:paraId="3DC542C4" w14:textId="52746787" w:rsidR="00DC41DD" w:rsidRPr="006E2E98" w:rsidRDefault="00DC41DD" w:rsidP="00DC41DD">
            <w:pPr>
              <w:rPr>
                <w:i/>
                <w:iCs/>
                <w:sz w:val="16"/>
                <w:szCs w:val="16"/>
              </w:rPr>
            </w:pPr>
            <w:r w:rsidRPr="00B82C31">
              <w:rPr>
                <w:i/>
                <w:iCs/>
                <w:sz w:val="16"/>
                <w:szCs w:val="16"/>
              </w:rPr>
              <w:t xml:space="preserve">General landowner type of the fee property interest, standardized for the US </w:t>
            </w:r>
            <w:r w:rsidRPr="003C52F2">
              <w:rPr>
                <w:i/>
                <w:iCs/>
                <w:sz w:val="16"/>
                <w:szCs w:val="16"/>
              </w:rPr>
              <w:t>*</w:t>
            </w:r>
          </w:p>
        </w:tc>
        <w:tc>
          <w:tcPr>
            <w:tcW w:w="732" w:type="dxa"/>
          </w:tcPr>
          <w:p w14:paraId="539F282D" w14:textId="56B48B1F" w:rsidR="00DC41DD" w:rsidRPr="003C52F2" w:rsidRDefault="00DC41DD" w:rsidP="00DC41DD">
            <w:pPr>
              <w:jc w:val="center"/>
              <w:rPr>
                <w:sz w:val="14"/>
                <w:szCs w:val="14"/>
              </w:rPr>
            </w:pPr>
            <w:r w:rsidRPr="003C52F2">
              <w:rPr>
                <w:sz w:val="14"/>
                <w:szCs w:val="14"/>
              </w:rPr>
              <w:t>Text</w:t>
            </w:r>
          </w:p>
        </w:tc>
        <w:tc>
          <w:tcPr>
            <w:tcW w:w="798" w:type="dxa"/>
          </w:tcPr>
          <w:p w14:paraId="1BD5316C" w14:textId="6749FF5F" w:rsidR="00DC41DD" w:rsidRPr="003C52F2" w:rsidRDefault="00DC41DD" w:rsidP="00DC41DD">
            <w:pPr>
              <w:jc w:val="center"/>
              <w:rPr>
                <w:sz w:val="16"/>
                <w:szCs w:val="16"/>
              </w:rPr>
            </w:pPr>
            <w:r w:rsidRPr="003C52F2">
              <w:rPr>
                <w:sz w:val="16"/>
                <w:szCs w:val="16"/>
              </w:rPr>
              <w:t>50</w:t>
            </w:r>
          </w:p>
        </w:tc>
        <w:tc>
          <w:tcPr>
            <w:tcW w:w="900" w:type="dxa"/>
          </w:tcPr>
          <w:p w14:paraId="5CD5C55D" w14:textId="1CD6DAEC" w:rsidR="00DC41DD" w:rsidRDefault="00DC41DD" w:rsidP="00DC41DD">
            <w:pPr>
              <w:jc w:val="center"/>
              <w:rPr>
                <w:sz w:val="16"/>
                <w:szCs w:val="16"/>
              </w:rPr>
            </w:pPr>
            <w:r>
              <w:rPr>
                <w:sz w:val="16"/>
                <w:szCs w:val="16"/>
              </w:rPr>
              <w:t>Agency Type</w:t>
            </w:r>
          </w:p>
        </w:tc>
        <w:tc>
          <w:tcPr>
            <w:tcW w:w="990" w:type="dxa"/>
          </w:tcPr>
          <w:p w14:paraId="1001656B" w14:textId="77777777" w:rsidR="00DC41DD" w:rsidRDefault="00DC41DD" w:rsidP="00DC41DD">
            <w:pPr>
              <w:jc w:val="center"/>
              <w:rPr>
                <w:sz w:val="16"/>
                <w:szCs w:val="16"/>
              </w:rPr>
            </w:pPr>
          </w:p>
        </w:tc>
      </w:tr>
      <w:tr w:rsidR="00DC41DD" w14:paraId="6183CC52" w14:textId="77777777" w:rsidTr="008173FE">
        <w:tc>
          <w:tcPr>
            <w:tcW w:w="1075" w:type="dxa"/>
          </w:tcPr>
          <w:p w14:paraId="0AFDA6CB" w14:textId="77777777" w:rsidR="00DC41DD" w:rsidRPr="00CF5AD6" w:rsidRDefault="00DC41DD" w:rsidP="00DC41DD">
            <w:pPr>
              <w:rPr>
                <w:sz w:val="14"/>
                <w:szCs w:val="14"/>
              </w:rPr>
            </w:pPr>
            <w:proofErr w:type="spellStart"/>
            <w:r w:rsidRPr="00CF5AD6">
              <w:rPr>
                <w:sz w:val="14"/>
                <w:szCs w:val="14"/>
              </w:rPr>
              <w:t>Own_Name</w:t>
            </w:r>
            <w:proofErr w:type="spellEnd"/>
          </w:p>
        </w:tc>
        <w:tc>
          <w:tcPr>
            <w:tcW w:w="1080" w:type="dxa"/>
            <w:shd w:val="clear" w:color="auto" w:fill="F2F2F2" w:themeFill="background1" w:themeFillShade="F2"/>
          </w:tcPr>
          <w:p w14:paraId="3FF46E6C" w14:textId="77777777" w:rsidR="00DC41DD" w:rsidRPr="003C52F2" w:rsidRDefault="00DC41DD" w:rsidP="00DC41DD">
            <w:pPr>
              <w:rPr>
                <w:sz w:val="16"/>
                <w:szCs w:val="16"/>
              </w:rPr>
            </w:pPr>
            <w:r w:rsidRPr="003C52F2">
              <w:rPr>
                <w:sz w:val="16"/>
                <w:szCs w:val="16"/>
              </w:rPr>
              <w:t>Owner Name</w:t>
            </w:r>
          </w:p>
        </w:tc>
        <w:tc>
          <w:tcPr>
            <w:tcW w:w="4860" w:type="dxa"/>
          </w:tcPr>
          <w:p w14:paraId="1F3CF350" w14:textId="77777777" w:rsidR="00DC41DD" w:rsidRPr="006E2E98" w:rsidRDefault="00DC41DD" w:rsidP="00DC41DD">
            <w:pPr>
              <w:rPr>
                <w:i/>
                <w:iCs/>
                <w:sz w:val="16"/>
                <w:szCs w:val="16"/>
              </w:rPr>
            </w:pPr>
            <w:proofErr w:type="gramStart"/>
            <w:r w:rsidRPr="00B82C31">
              <w:rPr>
                <w:i/>
                <w:iCs/>
                <w:sz w:val="16"/>
                <w:szCs w:val="16"/>
              </w:rPr>
              <w:t>Land owner</w:t>
            </w:r>
            <w:proofErr w:type="gramEnd"/>
            <w:r w:rsidRPr="00B82C31">
              <w:rPr>
                <w:i/>
                <w:iCs/>
                <w:sz w:val="16"/>
                <w:szCs w:val="16"/>
              </w:rPr>
              <w:t xml:space="preserve"> or holding agency (e.g. 'Forest Service', 'State Fish and Wildlife', 'City Land', Non-Governmental Organization') standardized for the U.S.  </w:t>
            </w:r>
            <w:r w:rsidRPr="003C52F2">
              <w:rPr>
                <w:i/>
                <w:iCs/>
                <w:sz w:val="16"/>
                <w:szCs w:val="16"/>
              </w:rPr>
              <w:t>*</w:t>
            </w:r>
          </w:p>
        </w:tc>
        <w:tc>
          <w:tcPr>
            <w:tcW w:w="732" w:type="dxa"/>
          </w:tcPr>
          <w:p w14:paraId="004F01E2" w14:textId="77777777" w:rsidR="00DC41DD" w:rsidRPr="003C52F2" w:rsidRDefault="00DC41DD" w:rsidP="00DC41DD">
            <w:pPr>
              <w:jc w:val="center"/>
              <w:rPr>
                <w:sz w:val="14"/>
                <w:szCs w:val="14"/>
              </w:rPr>
            </w:pPr>
            <w:r w:rsidRPr="003C52F2">
              <w:rPr>
                <w:sz w:val="14"/>
                <w:szCs w:val="14"/>
              </w:rPr>
              <w:t>Text</w:t>
            </w:r>
          </w:p>
        </w:tc>
        <w:tc>
          <w:tcPr>
            <w:tcW w:w="798" w:type="dxa"/>
          </w:tcPr>
          <w:p w14:paraId="7207E8F4" w14:textId="77777777" w:rsidR="00DC41DD" w:rsidRPr="003C52F2" w:rsidRDefault="00DC41DD" w:rsidP="00DC41DD">
            <w:pPr>
              <w:jc w:val="center"/>
              <w:rPr>
                <w:sz w:val="16"/>
                <w:szCs w:val="16"/>
              </w:rPr>
            </w:pPr>
            <w:r w:rsidRPr="003C52F2">
              <w:rPr>
                <w:sz w:val="16"/>
                <w:szCs w:val="16"/>
              </w:rPr>
              <w:t>70</w:t>
            </w:r>
          </w:p>
        </w:tc>
        <w:tc>
          <w:tcPr>
            <w:tcW w:w="900" w:type="dxa"/>
          </w:tcPr>
          <w:p w14:paraId="3480DF24" w14:textId="77777777" w:rsidR="00DC41DD" w:rsidRDefault="00DC41DD" w:rsidP="00DC41DD">
            <w:pPr>
              <w:jc w:val="center"/>
              <w:rPr>
                <w:sz w:val="16"/>
                <w:szCs w:val="16"/>
              </w:rPr>
            </w:pPr>
            <w:r>
              <w:rPr>
                <w:sz w:val="16"/>
                <w:szCs w:val="16"/>
              </w:rPr>
              <w:t>Agency Name</w:t>
            </w:r>
          </w:p>
        </w:tc>
        <w:tc>
          <w:tcPr>
            <w:tcW w:w="990" w:type="dxa"/>
          </w:tcPr>
          <w:p w14:paraId="4EFD2BBD" w14:textId="77777777" w:rsidR="00DC41DD" w:rsidRDefault="00DC41DD" w:rsidP="00DC41DD">
            <w:pPr>
              <w:jc w:val="center"/>
              <w:rPr>
                <w:sz w:val="16"/>
                <w:szCs w:val="16"/>
              </w:rPr>
            </w:pPr>
          </w:p>
        </w:tc>
      </w:tr>
      <w:tr w:rsidR="00DC41DD" w14:paraId="11DBEA02" w14:textId="77777777" w:rsidTr="008173FE">
        <w:tc>
          <w:tcPr>
            <w:tcW w:w="1075" w:type="dxa"/>
          </w:tcPr>
          <w:p w14:paraId="753E7B8D" w14:textId="77777777" w:rsidR="00DC41DD" w:rsidRPr="00CF5AD6" w:rsidRDefault="00DC41DD" w:rsidP="00DC41DD">
            <w:pPr>
              <w:rPr>
                <w:sz w:val="14"/>
                <w:szCs w:val="14"/>
              </w:rPr>
            </w:pPr>
            <w:proofErr w:type="spellStart"/>
            <w:r w:rsidRPr="00CF5AD6">
              <w:rPr>
                <w:sz w:val="14"/>
                <w:szCs w:val="14"/>
              </w:rPr>
              <w:t>Unit_Nm</w:t>
            </w:r>
            <w:proofErr w:type="spellEnd"/>
          </w:p>
        </w:tc>
        <w:tc>
          <w:tcPr>
            <w:tcW w:w="1080" w:type="dxa"/>
            <w:shd w:val="clear" w:color="auto" w:fill="F2F2F2" w:themeFill="background1" w:themeFillShade="F2"/>
          </w:tcPr>
          <w:p w14:paraId="7916D524" w14:textId="77777777" w:rsidR="00DC41DD" w:rsidRPr="003C52F2" w:rsidRDefault="00DC41DD" w:rsidP="00DC41DD">
            <w:pPr>
              <w:rPr>
                <w:sz w:val="16"/>
                <w:szCs w:val="16"/>
              </w:rPr>
            </w:pPr>
            <w:r w:rsidRPr="003C52F2">
              <w:rPr>
                <w:sz w:val="16"/>
                <w:szCs w:val="16"/>
              </w:rPr>
              <w:t>Unit Name</w:t>
            </w:r>
          </w:p>
        </w:tc>
        <w:tc>
          <w:tcPr>
            <w:tcW w:w="4860" w:type="dxa"/>
          </w:tcPr>
          <w:p w14:paraId="7BFBCF45" w14:textId="77777777" w:rsidR="00DC41DD" w:rsidRPr="003C52F2" w:rsidRDefault="00DC41DD" w:rsidP="00DC41DD">
            <w:pPr>
              <w:rPr>
                <w:sz w:val="16"/>
                <w:szCs w:val="16"/>
              </w:rPr>
            </w:pPr>
            <w:r w:rsidRPr="00C5342D">
              <w:rPr>
                <w:i/>
                <w:iCs/>
                <w:sz w:val="16"/>
                <w:szCs w:val="16"/>
              </w:rPr>
              <w:t xml:space="preserve">The name of the land management unit or protected area (Local Name standardized) standardized to Proper Case with acronyms spelled out. This means the management unit with which the property is affiliated or managed. Note: some private lands under conservation easement may not be associated with any formally named land management </w:t>
            </w:r>
            <w:proofErr w:type="gramStart"/>
            <w:r w:rsidRPr="00C5342D">
              <w:rPr>
                <w:i/>
                <w:iCs/>
                <w:sz w:val="16"/>
                <w:szCs w:val="16"/>
              </w:rPr>
              <w:t>unit.</w:t>
            </w:r>
            <w:r w:rsidRPr="003C52F2">
              <w:rPr>
                <w:i/>
                <w:iCs/>
                <w:sz w:val="16"/>
                <w:szCs w:val="16"/>
              </w:rPr>
              <w:t>*</w:t>
            </w:r>
            <w:proofErr w:type="gramEnd"/>
          </w:p>
        </w:tc>
        <w:tc>
          <w:tcPr>
            <w:tcW w:w="732" w:type="dxa"/>
          </w:tcPr>
          <w:p w14:paraId="064B7A63" w14:textId="77777777" w:rsidR="00DC41DD" w:rsidRPr="003C52F2" w:rsidRDefault="00DC41DD" w:rsidP="00DC41DD">
            <w:pPr>
              <w:jc w:val="center"/>
              <w:rPr>
                <w:i/>
                <w:iCs/>
                <w:sz w:val="14"/>
                <w:szCs w:val="14"/>
              </w:rPr>
            </w:pPr>
            <w:r w:rsidRPr="003C52F2">
              <w:rPr>
                <w:sz w:val="14"/>
                <w:szCs w:val="14"/>
              </w:rPr>
              <w:t>Text</w:t>
            </w:r>
          </w:p>
        </w:tc>
        <w:tc>
          <w:tcPr>
            <w:tcW w:w="798" w:type="dxa"/>
          </w:tcPr>
          <w:p w14:paraId="18A2E63C" w14:textId="77777777" w:rsidR="00DC41DD" w:rsidRPr="003C52F2" w:rsidRDefault="00DC41DD" w:rsidP="00DC41DD">
            <w:pPr>
              <w:jc w:val="center"/>
              <w:rPr>
                <w:sz w:val="16"/>
                <w:szCs w:val="16"/>
              </w:rPr>
            </w:pPr>
            <w:r w:rsidRPr="003C52F2">
              <w:rPr>
                <w:sz w:val="16"/>
                <w:szCs w:val="16"/>
              </w:rPr>
              <w:t>250</w:t>
            </w:r>
          </w:p>
        </w:tc>
        <w:tc>
          <w:tcPr>
            <w:tcW w:w="900" w:type="dxa"/>
          </w:tcPr>
          <w:p w14:paraId="3C673D1A" w14:textId="77777777" w:rsidR="00DC41DD" w:rsidRPr="003C52F2" w:rsidRDefault="00DC41DD" w:rsidP="00DC41DD">
            <w:pPr>
              <w:jc w:val="center"/>
              <w:rPr>
                <w:sz w:val="16"/>
                <w:szCs w:val="16"/>
              </w:rPr>
            </w:pPr>
            <w:r>
              <w:rPr>
                <w:sz w:val="16"/>
                <w:szCs w:val="16"/>
              </w:rPr>
              <w:t>-</w:t>
            </w:r>
          </w:p>
        </w:tc>
        <w:tc>
          <w:tcPr>
            <w:tcW w:w="990" w:type="dxa"/>
          </w:tcPr>
          <w:p w14:paraId="5F9FD5DA" w14:textId="77777777" w:rsidR="00DC41DD" w:rsidRDefault="00DC41DD" w:rsidP="00DC41DD">
            <w:pPr>
              <w:jc w:val="center"/>
              <w:rPr>
                <w:sz w:val="16"/>
                <w:szCs w:val="16"/>
              </w:rPr>
            </w:pPr>
          </w:p>
        </w:tc>
      </w:tr>
      <w:tr w:rsidR="00DC41DD" w14:paraId="4ECAB25F" w14:textId="77777777" w:rsidTr="008173FE">
        <w:tc>
          <w:tcPr>
            <w:tcW w:w="1075" w:type="dxa"/>
          </w:tcPr>
          <w:p w14:paraId="3CAD1216" w14:textId="77777777" w:rsidR="00DC41DD" w:rsidRPr="00CF5AD6" w:rsidRDefault="00DC41DD" w:rsidP="00DC41DD">
            <w:pPr>
              <w:rPr>
                <w:sz w:val="14"/>
                <w:szCs w:val="14"/>
              </w:rPr>
            </w:pPr>
            <w:r w:rsidRPr="00CF5AD6">
              <w:rPr>
                <w:sz w:val="14"/>
                <w:szCs w:val="14"/>
              </w:rPr>
              <w:t>Acres</w:t>
            </w:r>
          </w:p>
        </w:tc>
        <w:tc>
          <w:tcPr>
            <w:tcW w:w="1080" w:type="dxa"/>
            <w:shd w:val="clear" w:color="auto" w:fill="F2F2F2" w:themeFill="background1" w:themeFillShade="F2"/>
          </w:tcPr>
          <w:p w14:paraId="569BBB25" w14:textId="77777777" w:rsidR="00DC41DD" w:rsidRPr="003C52F2" w:rsidRDefault="00DC41DD" w:rsidP="00DC41DD">
            <w:pPr>
              <w:rPr>
                <w:sz w:val="16"/>
                <w:szCs w:val="16"/>
              </w:rPr>
            </w:pPr>
            <w:r w:rsidRPr="003C52F2">
              <w:rPr>
                <w:sz w:val="16"/>
                <w:szCs w:val="16"/>
              </w:rPr>
              <w:t>Legal Acres</w:t>
            </w:r>
          </w:p>
        </w:tc>
        <w:tc>
          <w:tcPr>
            <w:tcW w:w="4860" w:type="dxa"/>
          </w:tcPr>
          <w:p w14:paraId="2F675C86" w14:textId="77777777" w:rsidR="00DC41DD" w:rsidRPr="003C52F2" w:rsidRDefault="00DC41DD" w:rsidP="00DC41DD">
            <w:pPr>
              <w:rPr>
                <w:sz w:val="16"/>
                <w:szCs w:val="16"/>
              </w:rPr>
            </w:pPr>
            <w:r>
              <w:rPr>
                <w:i/>
                <w:iCs/>
                <w:sz w:val="16"/>
                <w:szCs w:val="16"/>
              </w:rPr>
              <w:t>Total acreage of legally protected area (not obtained from GIS calculation).</w:t>
            </w:r>
          </w:p>
        </w:tc>
        <w:tc>
          <w:tcPr>
            <w:tcW w:w="732" w:type="dxa"/>
          </w:tcPr>
          <w:p w14:paraId="2B55519B" w14:textId="77777777" w:rsidR="00DC41DD" w:rsidRPr="00ED36AE" w:rsidRDefault="00DC41DD" w:rsidP="00DC41DD">
            <w:pPr>
              <w:jc w:val="center"/>
              <w:rPr>
                <w:sz w:val="14"/>
                <w:szCs w:val="14"/>
              </w:rPr>
            </w:pPr>
            <w:r w:rsidRPr="00ED36AE">
              <w:rPr>
                <w:sz w:val="14"/>
                <w:szCs w:val="14"/>
              </w:rPr>
              <w:t>Double</w:t>
            </w:r>
          </w:p>
        </w:tc>
        <w:tc>
          <w:tcPr>
            <w:tcW w:w="798" w:type="dxa"/>
          </w:tcPr>
          <w:p w14:paraId="03286162" w14:textId="77777777" w:rsidR="00DC41DD" w:rsidRPr="003C52F2" w:rsidRDefault="00DC41DD" w:rsidP="00DC41DD">
            <w:pPr>
              <w:jc w:val="center"/>
              <w:rPr>
                <w:sz w:val="16"/>
                <w:szCs w:val="16"/>
              </w:rPr>
            </w:pPr>
          </w:p>
        </w:tc>
        <w:tc>
          <w:tcPr>
            <w:tcW w:w="900" w:type="dxa"/>
          </w:tcPr>
          <w:p w14:paraId="3F2C9750" w14:textId="77777777" w:rsidR="00DC41DD" w:rsidRPr="003C52F2" w:rsidRDefault="00DC41DD" w:rsidP="00DC41DD">
            <w:pPr>
              <w:jc w:val="center"/>
              <w:rPr>
                <w:sz w:val="16"/>
                <w:szCs w:val="16"/>
              </w:rPr>
            </w:pPr>
            <w:r>
              <w:rPr>
                <w:sz w:val="16"/>
                <w:szCs w:val="16"/>
              </w:rPr>
              <w:t>-</w:t>
            </w:r>
          </w:p>
        </w:tc>
        <w:tc>
          <w:tcPr>
            <w:tcW w:w="990" w:type="dxa"/>
          </w:tcPr>
          <w:p w14:paraId="2CB5A013" w14:textId="77777777" w:rsidR="00DC41DD" w:rsidRDefault="00DC41DD" w:rsidP="00DC41DD">
            <w:pPr>
              <w:jc w:val="center"/>
              <w:rPr>
                <w:sz w:val="16"/>
                <w:szCs w:val="16"/>
              </w:rPr>
            </w:pPr>
          </w:p>
        </w:tc>
      </w:tr>
      <w:tr w:rsidR="00DC41DD" w14:paraId="25DDB5DB" w14:textId="77777777" w:rsidTr="008173FE">
        <w:trPr>
          <w:trHeight w:val="70"/>
        </w:trPr>
        <w:tc>
          <w:tcPr>
            <w:tcW w:w="1075" w:type="dxa"/>
          </w:tcPr>
          <w:p w14:paraId="7C08FE12" w14:textId="77777777" w:rsidR="00DC41DD" w:rsidRPr="00CF5AD6" w:rsidRDefault="00DC41DD" w:rsidP="00DC41DD">
            <w:pPr>
              <w:rPr>
                <w:sz w:val="14"/>
                <w:szCs w:val="14"/>
              </w:rPr>
            </w:pPr>
            <w:r w:rsidRPr="00CF5AD6">
              <w:rPr>
                <w:sz w:val="14"/>
                <w:szCs w:val="14"/>
              </w:rPr>
              <w:t>Access</w:t>
            </w:r>
          </w:p>
        </w:tc>
        <w:tc>
          <w:tcPr>
            <w:tcW w:w="1080" w:type="dxa"/>
            <w:shd w:val="clear" w:color="auto" w:fill="F2F2F2" w:themeFill="background1" w:themeFillShade="F2"/>
          </w:tcPr>
          <w:p w14:paraId="0007E21E" w14:textId="77777777" w:rsidR="00DC41DD" w:rsidRPr="003C52F2" w:rsidRDefault="00DC41DD" w:rsidP="00DC41DD">
            <w:pPr>
              <w:rPr>
                <w:sz w:val="16"/>
                <w:szCs w:val="16"/>
              </w:rPr>
            </w:pPr>
            <w:r w:rsidRPr="003C52F2">
              <w:rPr>
                <w:sz w:val="16"/>
                <w:szCs w:val="16"/>
              </w:rPr>
              <w:t>Public Access</w:t>
            </w:r>
          </w:p>
        </w:tc>
        <w:tc>
          <w:tcPr>
            <w:tcW w:w="4860" w:type="dxa"/>
          </w:tcPr>
          <w:p w14:paraId="497A49D4" w14:textId="745FBA95" w:rsidR="00DC41DD" w:rsidRPr="00B82C31" w:rsidRDefault="00DC41DD" w:rsidP="00DC41DD">
            <w:pPr>
              <w:rPr>
                <w:i/>
                <w:iCs/>
                <w:sz w:val="16"/>
                <w:szCs w:val="16"/>
              </w:rPr>
            </w:pPr>
            <w:r w:rsidRPr="00B82C31">
              <w:rPr>
                <w:i/>
                <w:iCs/>
                <w:sz w:val="16"/>
                <w:szCs w:val="16"/>
              </w:rPr>
              <w:t>Level of 'Public Access' permitted, described as: Open requires no special requirements for public access to the property (may include regular hours of availability); Restricted requires a special permit from the owner for access, a registration permit on public land (e.g. self-permitting Wild and Scenic River, backcountry Wilderness registration) or has highly variable times when open to use (e.g. Wildlife Area with seasonal closures to protect winter range or breeding habitat); Closed occurs where no public access is allowed (e.g. land bank property, special ecological study areas, military bases, many easements, etc.); Unknown is assigned where information is not currently available (assumed Closed).</w:t>
            </w:r>
            <w:r w:rsidRPr="003C52F2">
              <w:rPr>
                <w:i/>
                <w:iCs/>
                <w:sz w:val="16"/>
                <w:szCs w:val="16"/>
              </w:rPr>
              <w:t>*</w:t>
            </w:r>
            <w:r>
              <w:rPr>
                <w:i/>
                <w:iCs/>
                <w:sz w:val="16"/>
                <w:szCs w:val="16"/>
              </w:rPr>
              <w:t xml:space="preserve">                                                                                           </w:t>
            </w:r>
          </w:p>
        </w:tc>
        <w:tc>
          <w:tcPr>
            <w:tcW w:w="732" w:type="dxa"/>
          </w:tcPr>
          <w:p w14:paraId="736F14F1" w14:textId="77777777" w:rsidR="00DC41DD" w:rsidRPr="003C52F2" w:rsidRDefault="00DC41DD" w:rsidP="00DC41DD">
            <w:pPr>
              <w:jc w:val="center"/>
              <w:rPr>
                <w:sz w:val="14"/>
                <w:szCs w:val="14"/>
              </w:rPr>
            </w:pPr>
            <w:r w:rsidRPr="003C52F2">
              <w:rPr>
                <w:sz w:val="14"/>
                <w:szCs w:val="14"/>
              </w:rPr>
              <w:t>Text</w:t>
            </w:r>
          </w:p>
        </w:tc>
        <w:tc>
          <w:tcPr>
            <w:tcW w:w="798" w:type="dxa"/>
          </w:tcPr>
          <w:p w14:paraId="0783619B" w14:textId="77777777" w:rsidR="00DC41DD" w:rsidRPr="003C52F2" w:rsidRDefault="00DC41DD" w:rsidP="00DC41DD">
            <w:pPr>
              <w:jc w:val="center"/>
              <w:rPr>
                <w:sz w:val="16"/>
                <w:szCs w:val="16"/>
              </w:rPr>
            </w:pPr>
            <w:r w:rsidRPr="003C52F2">
              <w:rPr>
                <w:sz w:val="16"/>
                <w:szCs w:val="16"/>
              </w:rPr>
              <w:t>20</w:t>
            </w:r>
          </w:p>
        </w:tc>
        <w:tc>
          <w:tcPr>
            <w:tcW w:w="900" w:type="dxa"/>
          </w:tcPr>
          <w:p w14:paraId="56443B1E" w14:textId="77777777" w:rsidR="00DC41DD" w:rsidRDefault="00DC41DD" w:rsidP="00DC41DD">
            <w:pPr>
              <w:jc w:val="center"/>
              <w:rPr>
                <w:sz w:val="16"/>
                <w:szCs w:val="16"/>
              </w:rPr>
            </w:pPr>
            <w:r>
              <w:rPr>
                <w:sz w:val="16"/>
                <w:szCs w:val="16"/>
              </w:rPr>
              <w:t>Access</w:t>
            </w:r>
          </w:p>
        </w:tc>
        <w:tc>
          <w:tcPr>
            <w:tcW w:w="990" w:type="dxa"/>
          </w:tcPr>
          <w:p w14:paraId="129CD680" w14:textId="77777777" w:rsidR="00DC41DD" w:rsidRDefault="00DC41DD" w:rsidP="00DC41DD">
            <w:pPr>
              <w:jc w:val="center"/>
              <w:rPr>
                <w:sz w:val="16"/>
                <w:szCs w:val="16"/>
              </w:rPr>
            </w:pPr>
          </w:p>
        </w:tc>
      </w:tr>
      <w:tr w:rsidR="00DC41DD" w14:paraId="6B4A4D7C" w14:textId="77777777" w:rsidTr="008173FE">
        <w:trPr>
          <w:trHeight w:val="70"/>
        </w:trPr>
        <w:tc>
          <w:tcPr>
            <w:tcW w:w="1075" w:type="dxa"/>
          </w:tcPr>
          <w:p w14:paraId="459665BB" w14:textId="77777777" w:rsidR="00DC41DD" w:rsidRPr="00CF5AD6" w:rsidRDefault="00DC41DD" w:rsidP="00DC41DD">
            <w:pPr>
              <w:rPr>
                <w:sz w:val="14"/>
                <w:szCs w:val="14"/>
              </w:rPr>
            </w:pPr>
            <w:proofErr w:type="spellStart"/>
            <w:r w:rsidRPr="00CF5AD6">
              <w:rPr>
                <w:sz w:val="14"/>
                <w:szCs w:val="14"/>
              </w:rPr>
              <w:t>PblcAccessAcres</w:t>
            </w:r>
            <w:proofErr w:type="spellEnd"/>
          </w:p>
        </w:tc>
        <w:tc>
          <w:tcPr>
            <w:tcW w:w="1080" w:type="dxa"/>
            <w:shd w:val="clear" w:color="auto" w:fill="F2F2F2" w:themeFill="background1" w:themeFillShade="F2"/>
          </w:tcPr>
          <w:p w14:paraId="35C9823D" w14:textId="77777777" w:rsidR="00DC41DD" w:rsidRPr="003C52F2" w:rsidRDefault="00DC41DD" w:rsidP="00DC41DD">
            <w:pPr>
              <w:rPr>
                <w:sz w:val="16"/>
                <w:szCs w:val="16"/>
              </w:rPr>
            </w:pPr>
            <w:r w:rsidRPr="00BC30D7">
              <w:rPr>
                <w:sz w:val="16"/>
                <w:szCs w:val="16"/>
              </w:rPr>
              <w:t xml:space="preserve">Acreage of </w:t>
            </w:r>
            <w:proofErr w:type="gramStart"/>
            <w:r w:rsidRPr="00BC30D7">
              <w:rPr>
                <w:sz w:val="16"/>
                <w:szCs w:val="16"/>
              </w:rPr>
              <w:t>Public</w:t>
            </w:r>
            <w:proofErr w:type="gramEnd"/>
            <w:r w:rsidRPr="00BC30D7">
              <w:rPr>
                <w:sz w:val="16"/>
                <w:szCs w:val="16"/>
              </w:rPr>
              <w:t xml:space="preserve"> Accessible Areas</w:t>
            </w:r>
          </w:p>
        </w:tc>
        <w:tc>
          <w:tcPr>
            <w:tcW w:w="4860" w:type="dxa"/>
          </w:tcPr>
          <w:p w14:paraId="0E9626B2" w14:textId="77777777" w:rsidR="00DC41DD" w:rsidRPr="00B82C31" w:rsidRDefault="00DC41DD" w:rsidP="00DC41DD">
            <w:pPr>
              <w:rPr>
                <w:i/>
                <w:iCs/>
                <w:sz w:val="16"/>
                <w:szCs w:val="16"/>
              </w:rPr>
            </w:pPr>
            <w:r>
              <w:rPr>
                <w:i/>
                <w:iCs/>
                <w:sz w:val="16"/>
                <w:szCs w:val="16"/>
              </w:rPr>
              <w:t>Acreage of areas available for public access.</w:t>
            </w:r>
          </w:p>
        </w:tc>
        <w:tc>
          <w:tcPr>
            <w:tcW w:w="732" w:type="dxa"/>
          </w:tcPr>
          <w:p w14:paraId="3157278C" w14:textId="77777777" w:rsidR="00DC41DD" w:rsidRPr="003C52F2" w:rsidRDefault="00DC41DD" w:rsidP="00DC41DD">
            <w:pPr>
              <w:jc w:val="center"/>
              <w:rPr>
                <w:sz w:val="14"/>
                <w:szCs w:val="14"/>
              </w:rPr>
            </w:pPr>
            <w:r w:rsidRPr="00ED36AE">
              <w:rPr>
                <w:sz w:val="14"/>
                <w:szCs w:val="14"/>
              </w:rPr>
              <w:t>Double</w:t>
            </w:r>
          </w:p>
        </w:tc>
        <w:tc>
          <w:tcPr>
            <w:tcW w:w="798" w:type="dxa"/>
          </w:tcPr>
          <w:p w14:paraId="7794F821" w14:textId="77777777" w:rsidR="00DC41DD" w:rsidRPr="003C52F2" w:rsidRDefault="00DC41DD" w:rsidP="00DC41DD">
            <w:pPr>
              <w:jc w:val="center"/>
              <w:rPr>
                <w:sz w:val="16"/>
                <w:szCs w:val="16"/>
              </w:rPr>
            </w:pPr>
          </w:p>
        </w:tc>
        <w:tc>
          <w:tcPr>
            <w:tcW w:w="900" w:type="dxa"/>
          </w:tcPr>
          <w:p w14:paraId="28FFF4C3" w14:textId="77777777" w:rsidR="00DC41DD" w:rsidRDefault="00DC41DD" w:rsidP="00DC41DD">
            <w:pPr>
              <w:jc w:val="center"/>
              <w:rPr>
                <w:sz w:val="16"/>
                <w:szCs w:val="16"/>
              </w:rPr>
            </w:pPr>
            <w:r>
              <w:rPr>
                <w:sz w:val="16"/>
                <w:szCs w:val="16"/>
              </w:rPr>
              <w:t>-</w:t>
            </w:r>
          </w:p>
        </w:tc>
        <w:tc>
          <w:tcPr>
            <w:tcW w:w="990" w:type="dxa"/>
          </w:tcPr>
          <w:p w14:paraId="7E5DB088" w14:textId="77777777" w:rsidR="00DC41DD" w:rsidRDefault="00DC41DD" w:rsidP="00DC41DD">
            <w:pPr>
              <w:jc w:val="center"/>
              <w:rPr>
                <w:sz w:val="16"/>
                <w:szCs w:val="16"/>
              </w:rPr>
            </w:pPr>
          </w:p>
        </w:tc>
      </w:tr>
      <w:tr w:rsidR="00DC41DD" w14:paraId="41FFE0FE" w14:textId="77777777" w:rsidTr="008173FE">
        <w:trPr>
          <w:trHeight w:val="70"/>
        </w:trPr>
        <w:tc>
          <w:tcPr>
            <w:tcW w:w="1075" w:type="dxa"/>
          </w:tcPr>
          <w:p w14:paraId="51CADA28" w14:textId="4CB314DA" w:rsidR="00DC41DD" w:rsidRPr="00CF5AD6" w:rsidRDefault="00DC41DD" w:rsidP="00DC41DD">
            <w:pPr>
              <w:rPr>
                <w:sz w:val="14"/>
                <w:szCs w:val="14"/>
              </w:rPr>
            </w:pPr>
            <w:proofErr w:type="spellStart"/>
            <w:r w:rsidRPr="00CF5AD6">
              <w:rPr>
                <w:sz w:val="14"/>
                <w:szCs w:val="14"/>
              </w:rPr>
              <w:t>GIS_Src</w:t>
            </w:r>
            <w:proofErr w:type="spellEnd"/>
          </w:p>
        </w:tc>
        <w:tc>
          <w:tcPr>
            <w:tcW w:w="1080" w:type="dxa"/>
            <w:shd w:val="clear" w:color="auto" w:fill="F2F2F2" w:themeFill="background1" w:themeFillShade="F2"/>
          </w:tcPr>
          <w:p w14:paraId="6E201575" w14:textId="0D33DF5E" w:rsidR="00DC41DD" w:rsidRPr="00BC30D7" w:rsidRDefault="00DC41DD" w:rsidP="00DC41DD">
            <w:pPr>
              <w:rPr>
                <w:sz w:val="16"/>
                <w:szCs w:val="16"/>
              </w:rPr>
            </w:pPr>
            <w:r w:rsidRPr="003C52F2">
              <w:rPr>
                <w:sz w:val="16"/>
                <w:szCs w:val="16"/>
              </w:rPr>
              <w:t>GIS Source</w:t>
            </w:r>
          </w:p>
        </w:tc>
        <w:tc>
          <w:tcPr>
            <w:tcW w:w="4860" w:type="dxa"/>
          </w:tcPr>
          <w:p w14:paraId="5FE41D0B" w14:textId="1A0CC968" w:rsidR="00DC41DD" w:rsidRDefault="00DC41DD" w:rsidP="00DC41DD">
            <w:pPr>
              <w:rPr>
                <w:i/>
                <w:iCs/>
                <w:sz w:val="16"/>
                <w:szCs w:val="16"/>
              </w:rPr>
            </w:pPr>
            <w:r w:rsidRPr="001A3656">
              <w:rPr>
                <w:i/>
                <w:iCs/>
                <w:sz w:val="16"/>
                <w:szCs w:val="16"/>
              </w:rPr>
              <w:t>The original source of GIS spatial and attribute information the aggregator obtained (e.g. WYG&amp;F_whmas08.shp) for each record. Preferably, this should reference the authoritative data provided by the land man</w:t>
            </w:r>
            <w:r>
              <w:rPr>
                <w:i/>
                <w:iCs/>
                <w:sz w:val="16"/>
                <w:szCs w:val="16"/>
              </w:rPr>
              <w:t>a</w:t>
            </w:r>
            <w:r w:rsidRPr="001A3656">
              <w:rPr>
                <w:i/>
                <w:iCs/>
                <w:sz w:val="16"/>
                <w:szCs w:val="16"/>
              </w:rPr>
              <w:t>ger.</w:t>
            </w:r>
            <w:r>
              <w:rPr>
                <w:i/>
                <w:iCs/>
                <w:sz w:val="16"/>
                <w:szCs w:val="16"/>
              </w:rPr>
              <w:t xml:space="preserve">                                                                                                   </w:t>
            </w:r>
            <w:r w:rsidRPr="002D3F05">
              <w:rPr>
                <w:sz w:val="16"/>
                <w:szCs w:val="16"/>
              </w:rPr>
              <w:t>^</w:t>
            </w:r>
          </w:p>
        </w:tc>
        <w:tc>
          <w:tcPr>
            <w:tcW w:w="732" w:type="dxa"/>
          </w:tcPr>
          <w:p w14:paraId="4D3B0C6E" w14:textId="77974D5B" w:rsidR="00DC41DD" w:rsidRPr="00ED36AE" w:rsidRDefault="00DC41DD" w:rsidP="00DC41DD">
            <w:pPr>
              <w:jc w:val="center"/>
              <w:rPr>
                <w:sz w:val="14"/>
                <w:szCs w:val="14"/>
              </w:rPr>
            </w:pPr>
            <w:r w:rsidRPr="003C52F2">
              <w:rPr>
                <w:sz w:val="14"/>
                <w:szCs w:val="14"/>
              </w:rPr>
              <w:t>Text</w:t>
            </w:r>
          </w:p>
        </w:tc>
        <w:tc>
          <w:tcPr>
            <w:tcW w:w="798" w:type="dxa"/>
          </w:tcPr>
          <w:p w14:paraId="6D58C534" w14:textId="027F8D34" w:rsidR="00DC41DD" w:rsidRPr="003C52F2" w:rsidRDefault="00DC41DD" w:rsidP="00DC41DD">
            <w:pPr>
              <w:jc w:val="center"/>
              <w:rPr>
                <w:sz w:val="16"/>
                <w:szCs w:val="16"/>
              </w:rPr>
            </w:pPr>
            <w:r w:rsidRPr="003C52F2">
              <w:rPr>
                <w:sz w:val="16"/>
                <w:szCs w:val="16"/>
              </w:rPr>
              <w:t>200</w:t>
            </w:r>
          </w:p>
        </w:tc>
        <w:tc>
          <w:tcPr>
            <w:tcW w:w="900" w:type="dxa"/>
          </w:tcPr>
          <w:p w14:paraId="019255A7" w14:textId="7258C227" w:rsidR="00DC41DD" w:rsidRDefault="00DC41DD" w:rsidP="00DC41DD">
            <w:pPr>
              <w:jc w:val="center"/>
              <w:rPr>
                <w:sz w:val="16"/>
                <w:szCs w:val="16"/>
              </w:rPr>
            </w:pPr>
            <w:r>
              <w:rPr>
                <w:sz w:val="16"/>
                <w:szCs w:val="16"/>
              </w:rPr>
              <w:t>-</w:t>
            </w:r>
          </w:p>
        </w:tc>
        <w:tc>
          <w:tcPr>
            <w:tcW w:w="990" w:type="dxa"/>
          </w:tcPr>
          <w:p w14:paraId="65ECA196" w14:textId="77777777" w:rsidR="00DC41DD" w:rsidRDefault="00DC41DD" w:rsidP="00DC41DD">
            <w:pPr>
              <w:jc w:val="center"/>
              <w:rPr>
                <w:sz w:val="16"/>
                <w:szCs w:val="16"/>
              </w:rPr>
            </w:pPr>
          </w:p>
        </w:tc>
      </w:tr>
      <w:tr w:rsidR="00DC41DD" w14:paraId="5D979555" w14:textId="77777777" w:rsidTr="008173FE">
        <w:trPr>
          <w:trHeight w:val="70"/>
        </w:trPr>
        <w:tc>
          <w:tcPr>
            <w:tcW w:w="1075" w:type="dxa"/>
          </w:tcPr>
          <w:p w14:paraId="41B39F5B" w14:textId="521D5033" w:rsidR="00DC41DD" w:rsidRPr="00CF5AD6" w:rsidRDefault="00DC41DD" w:rsidP="00DC41DD">
            <w:pPr>
              <w:rPr>
                <w:sz w:val="14"/>
                <w:szCs w:val="14"/>
              </w:rPr>
            </w:pPr>
            <w:proofErr w:type="spellStart"/>
            <w:r w:rsidRPr="00CF5AD6">
              <w:rPr>
                <w:sz w:val="14"/>
                <w:szCs w:val="14"/>
              </w:rPr>
              <w:t>Src_Date</w:t>
            </w:r>
            <w:proofErr w:type="spellEnd"/>
          </w:p>
        </w:tc>
        <w:tc>
          <w:tcPr>
            <w:tcW w:w="1080" w:type="dxa"/>
            <w:shd w:val="clear" w:color="auto" w:fill="F2F2F2" w:themeFill="background1" w:themeFillShade="F2"/>
          </w:tcPr>
          <w:p w14:paraId="22F537F5" w14:textId="499A9303" w:rsidR="00DC41DD" w:rsidRPr="00BC30D7" w:rsidRDefault="00DC41DD" w:rsidP="00DC41DD">
            <w:pPr>
              <w:rPr>
                <w:sz w:val="16"/>
                <w:szCs w:val="16"/>
              </w:rPr>
            </w:pPr>
            <w:r w:rsidRPr="003C52F2">
              <w:rPr>
                <w:sz w:val="16"/>
                <w:szCs w:val="16"/>
              </w:rPr>
              <w:t>GIS Source Date</w:t>
            </w:r>
          </w:p>
        </w:tc>
        <w:tc>
          <w:tcPr>
            <w:tcW w:w="4860" w:type="dxa"/>
          </w:tcPr>
          <w:p w14:paraId="347079F0" w14:textId="4A06B5CD" w:rsidR="00DC41DD" w:rsidRDefault="00DC41DD" w:rsidP="00DC41DD">
            <w:pPr>
              <w:rPr>
                <w:i/>
                <w:iCs/>
                <w:sz w:val="16"/>
                <w:szCs w:val="16"/>
              </w:rPr>
            </w:pPr>
            <w:r w:rsidRPr="001A3656">
              <w:rPr>
                <w:i/>
                <w:iCs/>
                <w:sz w:val="16"/>
                <w:szCs w:val="16"/>
              </w:rPr>
              <w:t>This represents the date (</w:t>
            </w:r>
            <w:proofErr w:type="spellStart"/>
            <w:r w:rsidRPr="001A3656">
              <w:rPr>
                <w:i/>
                <w:iCs/>
                <w:sz w:val="16"/>
                <w:szCs w:val="16"/>
              </w:rPr>
              <w:t>yyyy</w:t>
            </w:r>
            <w:proofErr w:type="spellEnd"/>
            <w:r w:rsidRPr="001A3656">
              <w:rPr>
                <w:i/>
                <w:iCs/>
                <w:sz w:val="16"/>
                <w:szCs w:val="16"/>
              </w:rPr>
              <w:t xml:space="preserve">/mm/dd) GIS data was published or obtained (in the case of infrequently updated files) by the data aggregator. If month or day is unknown, the date is </w:t>
            </w:r>
            <w:proofErr w:type="spellStart"/>
            <w:r w:rsidRPr="001A3656">
              <w:rPr>
                <w:i/>
                <w:iCs/>
                <w:sz w:val="16"/>
                <w:szCs w:val="16"/>
              </w:rPr>
              <w:t>yyyy</w:t>
            </w:r>
            <w:proofErr w:type="spellEnd"/>
            <w:r w:rsidRPr="001A3656">
              <w:rPr>
                <w:i/>
                <w:iCs/>
                <w:sz w:val="16"/>
                <w:szCs w:val="16"/>
              </w:rPr>
              <w:t>/00/00</w:t>
            </w:r>
            <w:r>
              <w:rPr>
                <w:i/>
                <w:iCs/>
                <w:sz w:val="16"/>
                <w:szCs w:val="16"/>
              </w:rPr>
              <w:t xml:space="preserve">. </w:t>
            </w:r>
            <w:r w:rsidRPr="002D3F05">
              <w:rPr>
                <w:i/>
                <w:iCs/>
                <w:sz w:val="16"/>
                <w:szCs w:val="16"/>
              </w:rPr>
              <w:t xml:space="preserve">        </w:t>
            </w:r>
            <w:r>
              <w:rPr>
                <w:i/>
                <w:iCs/>
                <w:sz w:val="16"/>
                <w:szCs w:val="16"/>
              </w:rPr>
              <w:t xml:space="preserve">  </w:t>
            </w:r>
            <w:r w:rsidRPr="002D3F05">
              <w:rPr>
                <w:sz w:val="16"/>
                <w:szCs w:val="16"/>
              </w:rPr>
              <w:t>^</w:t>
            </w:r>
          </w:p>
        </w:tc>
        <w:tc>
          <w:tcPr>
            <w:tcW w:w="732" w:type="dxa"/>
          </w:tcPr>
          <w:p w14:paraId="5A02AE0C" w14:textId="7E795FE5" w:rsidR="00DC41DD" w:rsidRPr="00ED36AE" w:rsidRDefault="00DC41DD" w:rsidP="00DC41DD">
            <w:pPr>
              <w:jc w:val="center"/>
              <w:rPr>
                <w:sz w:val="14"/>
                <w:szCs w:val="14"/>
              </w:rPr>
            </w:pPr>
            <w:r w:rsidRPr="003C52F2">
              <w:rPr>
                <w:sz w:val="14"/>
                <w:szCs w:val="14"/>
              </w:rPr>
              <w:t>Text</w:t>
            </w:r>
          </w:p>
        </w:tc>
        <w:tc>
          <w:tcPr>
            <w:tcW w:w="798" w:type="dxa"/>
          </w:tcPr>
          <w:p w14:paraId="33DBF59A" w14:textId="1160E003" w:rsidR="00DC41DD" w:rsidRPr="003C52F2" w:rsidRDefault="00DC41DD" w:rsidP="00DC41DD">
            <w:pPr>
              <w:jc w:val="center"/>
              <w:rPr>
                <w:sz w:val="16"/>
                <w:szCs w:val="16"/>
              </w:rPr>
            </w:pPr>
            <w:r w:rsidRPr="003C52F2">
              <w:rPr>
                <w:sz w:val="16"/>
                <w:szCs w:val="16"/>
              </w:rPr>
              <w:t>15</w:t>
            </w:r>
          </w:p>
        </w:tc>
        <w:tc>
          <w:tcPr>
            <w:tcW w:w="900" w:type="dxa"/>
          </w:tcPr>
          <w:p w14:paraId="1869D65C" w14:textId="4C7E8478" w:rsidR="00DC41DD" w:rsidRDefault="00DC41DD" w:rsidP="00DC41DD">
            <w:pPr>
              <w:jc w:val="center"/>
              <w:rPr>
                <w:sz w:val="16"/>
                <w:szCs w:val="16"/>
              </w:rPr>
            </w:pPr>
            <w:r>
              <w:rPr>
                <w:sz w:val="16"/>
                <w:szCs w:val="16"/>
              </w:rPr>
              <w:t>-</w:t>
            </w:r>
          </w:p>
        </w:tc>
        <w:tc>
          <w:tcPr>
            <w:tcW w:w="990" w:type="dxa"/>
          </w:tcPr>
          <w:p w14:paraId="2F5150DA" w14:textId="77777777" w:rsidR="00DC41DD" w:rsidRDefault="00DC41DD" w:rsidP="00DC41DD">
            <w:pPr>
              <w:jc w:val="center"/>
              <w:rPr>
                <w:sz w:val="16"/>
                <w:szCs w:val="16"/>
              </w:rPr>
            </w:pPr>
          </w:p>
        </w:tc>
      </w:tr>
      <w:tr w:rsidR="00DC41DD" w14:paraId="65E9D2C1" w14:textId="77777777" w:rsidTr="008173FE">
        <w:trPr>
          <w:trHeight w:val="70"/>
        </w:trPr>
        <w:tc>
          <w:tcPr>
            <w:tcW w:w="1075" w:type="dxa"/>
          </w:tcPr>
          <w:p w14:paraId="1A5017DD" w14:textId="7FA4032D" w:rsidR="00DC41DD" w:rsidRPr="00CF5AD6" w:rsidRDefault="00DC41DD" w:rsidP="00DC41DD">
            <w:pPr>
              <w:rPr>
                <w:sz w:val="14"/>
                <w:szCs w:val="14"/>
              </w:rPr>
            </w:pPr>
            <w:proofErr w:type="spellStart"/>
            <w:r w:rsidRPr="00CF5AD6">
              <w:rPr>
                <w:sz w:val="14"/>
                <w:szCs w:val="14"/>
              </w:rPr>
              <w:lastRenderedPageBreak/>
              <w:t>Agg_Src</w:t>
            </w:r>
            <w:proofErr w:type="spellEnd"/>
          </w:p>
        </w:tc>
        <w:tc>
          <w:tcPr>
            <w:tcW w:w="1080" w:type="dxa"/>
            <w:shd w:val="clear" w:color="auto" w:fill="F2F2F2" w:themeFill="background1" w:themeFillShade="F2"/>
          </w:tcPr>
          <w:p w14:paraId="0DB0499D" w14:textId="521AD241" w:rsidR="00DC41DD" w:rsidRPr="00BC30D7" w:rsidRDefault="00DC41DD" w:rsidP="00DC41DD">
            <w:pPr>
              <w:rPr>
                <w:sz w:val="16"/>
                <w:szCs w:val="16"/>
              </w:rPr>
            </w:pPr>
            <w:r w:rsidRPr="003C52F2">
              <w:rPr>
                <w:sz w:val="16"/>
                <w:szCs w:val="16"/>
              </w:rPr>
              <w:t>Aggregator Source</w:t>
            </w:r>
          </w:p>
        </w:tc>
        <w:tc>
          <w:tcPr>
            <w:tcW w:w="4860" w:type="dxa"/>
          </w:tcPr>
          <w:p w14:paraId="6A00D9A8" w14:textId="77777777" w:rsidR="00DC41DD" w:rsidRPr="003C52F2" w:rsidRDefault="00DC41DD" w:rsidP="00DC41DD">
            <w:pPr>
              <w:rPr>
                <w:i/>
                <w:iCs/>
                <w:sz w:val="16"/>
                <w:szCs w:val="16"/>
              </w:rPr>
            </w:pPr>
            <w:r w:rsidRPr="000C0821">
              <w:rPr>
                <w:i/>
                <w:iCs/>
                <w:sz w:val="16"/>
                <w:szCs w:val="16"/>
              </w:rPr>
              <w:t xml:space="preserve">Aggregator Source' describes the Aggregator (Organization) credited with data aggregation, when the update occurred, feature class name (except when split into multiple feature classes) the data reside in, reference to the original source data file. </w:t>
            </w:r>
            <w:r>
              <w:rPr>
                <w:i/>
                <w:iCs/>
                <w:sz w:val="16"/>
                <w:szCs w:val="16"/>
              </w:rPr>
              <w:t xml:space="preserve"> F</w:t>
            </w:r>
            <w:r w:rsidRPr="003C52F2">
              <w:rPr>
                <w:i/>
                <w:iCs/>
                <w:sz w:val="16"/>
                <w:szCs w:val="16"/>
              </w:rPr>
              <w:t>ormat as followed</w:t>
            </w:r>
            <w:r>
              <w:rPr>
                <w:i/>
                <w:iCs/>
                <w:sz w:val="16"/>
                <w:szCs w:val="16"/>
              </w:rPr>
              <w:t xml:space="preserve"> (no spaces)</w:t>
            </w:r>
            <w:r w:rsidRPr="003C52F2">
              <w:rPr>
                <w:i/>
                <w:iCs/>
                <w:sz w:val="16"/>
                <w:szCs w:val="16"/>
              </w:rPr>
              <w:t>:</w:t>
            </w:r>
          </w:p>
          <w:p w14:paraId="3F04B4B9" w14:textId="531151F4" w:rsidR="00DC41DD" w:rsidRDefault="00DC41DD" w:rsidP="00DC41DD">
            <w:pPr>
              <w:rPr>
                <w:i/>
                <w:iCs/>
                <w:sz w:val="16"/>
                <w:szCs w:val="16"/>
              </w:rPr>
            </w:pPr>
            <w:r>
              <w:rPr>
                <w:sz w:val="16"/>
                <w:szCs w:val="16"/>
              </w:rPr>
              <w:t xml:space="preserve">                 </w:t>
            </w:r>
            <w:r w:rsidRPr="003C52F2">
              <w:rPr>
                <w:sz w:val="16"/>
                <w:szCs w:val="16"/>
              </w:rPr>
              <w:t>[</w:t>
            </w:r>
            <w:proofErr w:type="spellStart"/>
            <w:r w:rsidRPr="003C52F2">
              <w:rPr>
                <w:sz w:val="16"/>
                <w:szCs w:val="16"/>
              </w:rPr>
              <w:t>CountyName</w:t>
            </w:r>
            <w:proofErr w:type="spellEnd"/>
            <w:r w:rsidRPr="003C52F2">
              <w:rPr>
                <w:sz w:val="16"/>
                <w:szCs w:val="16"/>
              </w:rPr>
              <w:t>]_[</w:t>
            </w:r>
            <w:proofErr w:type="spellStart"/>
            <w:proofErr w:type="gramStart"/>
            <w:r w:rsidRPr="003C52F2">
              <w:rPr>
                <w:sz w:val="16"/>
                <w:szCs w:val="16"/>
              </w:rPr>
              <w:t>LayerName</w:t>
            </w:r>
            <w:proofErr w:type="spellEnd"/>
            <w:r w:rsidRPr="003C52F2">
              <w:rPr>
                <w:sz w:val="16"/>
                <w:szCs w:val="16"/>
              </w:rPr>
              <w:t>]</w:t>
            </w:r>
            <w:r>
              <w:rPr>
                <w:sz w:val="16"/>
                <w:szCs w:val="16"/>
              </w:rPr>
              <w:t xml:space="preserve">   </w:t>
            </w:r>
            <w:proofErr w:type="gramEnd"/>
            <w:r>
              <w:rPr>
                <w:sz w:val="16"/>
                <w:szCs w:val="16"/>
              </w:rPr>
              <w:t xml:space="preserve">                                                      </w:t>
            </w:r>
            <w:r w:rsidRPr="002D3F05">
              <w:rPr>
                <w:sz w:val="16"/>
                <w:szCs w:val="16"/>
              </w:rPr>
              <w:t>^</w:t>
            </w:r>
          </w:p>
        </w:tc>
        <w:tc>
          <w:tcPr>
            <w:tcW w:w="732" w:type="dxa"/>
          </w:tcPr>
          <w:p w14:paraId="3295E8E3" w14:textId="63E93052" w:rsidR="00DC41DD" w:rsidRPr="00ED36AE" w:rsidRDefault="00DC41DD" w:rsidP="00DC41DD">
            <w:pPr>
              <w:jc w:val="center"/>
              <w:rPr>
                <w:sz w:val="14"/>
                <w:szCs w:val="14"/>
              </w:rPr>
            </w:pPr>
            <w:r w:rsidRPr="003C52F2">
              <w:rPr>
                <w:sz w:val="14"/>
                <w:szCs w:val="14"/>
              </w:rPr>
              <w:t>Text</w:t>
            </w:r>
          </w:p>
        </w:tc>
        <w:tc>
          <w:tcPr>
            <w:tcW w:w="798" w:type="dxa"/>
          </w:tcPr>
          <w:p w14:paraId="3C141179" w14:textId="03EFADC8" w:rsidR="00DC41DD" w:rsidRPr="003C52F2" w:rsidRDefault="00DC41DD" w:rsidP="00DC41DD">
            <w:pPr>
              <w:jc w:val="center"/>
              <w:rPr>
                <w:sz w:val="16"/>
                <w:szCs w:val="16"/>
              </w:rPr>
            </w:pPr>
            <w:r w:rsidRPr="003C52F2">
              <w:rPr>
                <w:sz w:val="16"/>
                <w:szCs w:val="16"/>
              </w:rPr>
              <w:t>150</w:t>
            </w:r>
          </w:p>
        </w:tc>
        <w:tc>
          <w:tcPr>
            <w:tcW w:w="900" w:type="dxa"/>
          </w:tcPr>
          <w:p w14:paraId="68EF33F5" w14:textId="1CEA8C07" w:rsidR="00DC41DD" w:rsidRDefault="00DC41DD" w:rsidP="00DC41DD">
            <w:pPr>
              <w:jc w:val="center"/>
              <w:rPr>
                <w:sz w:val="16"/>
                <w:szCs w:val="16"/>
              </w:rPr>
            </w:pPr>
            <w:r>
              <w:rPr>
                <w:sz w:val="16"/>
                <w:szCs w:val="16"/>
              </w:rPr>
              <w:t>-</w:t>
            </w:r>
          </w:p>
        </w:tc>
        <w:tc>
          <w:tcPr>
            <w:tcW w:w="990" w:type="dxa"/>
          </w:tcPr>
          <w:p w14:paraId="3BA93883" w14:textId="77777777" w:rsidR="00DC41DD" w:rsidRDefault="00DC41DD" w:rsidP="00DC41DD">
            <w:pPr>
              <w:jc w:val="center"/>
              <w:rPr>
                <w:sz w:val="16"/>
                <w:szCs w:val="16"/>
              </w:rPr>
            </w:pPr>
          </w:p>
        </w:tc>
      </w:tr>
      <w:tr w:rsidR="00DC41DD" w14:paraId="33EA0C52" w14:textId="77777777" w:rsidTr="008173FE">
        <w:trPr>
          <w:trHeight w:val="70"/>
        </w:trPr>
        <w:tc>
          <w:tcPr>
            <w:tcW w:w="1075" w:type="dxa"/>
          </w:tcPr>
          <w:p w14:paraId="344A681D" w14:textId="71F96561" w:rsidR="00DC41DD" w:rsidRPr="00CF5AD6" w:rsidRDefault="00DC41DD" w:rsidP="00DC41DD">
            <w:pPr>
              <w:rPr>
                <w:sz w:val="14"/>
                <w:szCs w:val="14"/>
              </w:rPr>
            </w:pPr>
            <w:proofErr w:type="spellStart"/>
            <w:r w:rsidRPr="00CF5AD6">
              <w:rPr>
                <w:sz w:val="14"/>
                <w:szCs w:val="14"/>
              </w:rPr>
              <w:t>Source_PAID</w:t>
            </w:r>
            <w:proofErr w:type="spellEnd"/>
          </w:p>
        </w:tc>
        <w:tc>
          <w:tcPr>
            <w:tcW w:w="1080" w:type="dxa"/>
            <w:shd w:val="clear" w:color="auto" w:fill="F2F2F2" w:themeFill="background1" w:themeFillShade="F2"/>
          </w:tcPr>
          <w:p w14:paraId="2588F851" w14:textId="07B326D0" w:rsidR="00DC41DD" w:rsidRPr="003C52F2" w:rsidRDefault="00DC41DD" w:rsidP="00DC41DD">
            <w:pPr>
              <w:rPr>
                <w:sz w:val="16"/>
                <w:szCs w:val="16"/>
              </w:rPr>
            </w:pPr>
            <w:r w:rsidRPr="003C52F2">
              <w:rPr>
                <w:sz w:val="16"/>
                <w:szCs w:val="16"/>
              </w:rPr>
              <w:t>Source Protected Area ID</w:t>
            </w:r>
          </w:p>
        </w:tc>
        <w:tc>
          <w:tcPr>
            <w:tcW w:w="4860" w:type="dxa"/>
          </w:tcPr>
          <w:p w14:paraId="12AAFA1B" w14:textId="7EE4B4AD" w:rsidR="00DC41DD" w:rsidRPr="001A3656" w:rsidRDefault="00DC41DD" w:rsidP="00DC41DD">
            <w:pPr>
              <w:rPr>
                <w:i/>
                <w:iCs/>
                <w:sz w:val="16"/>
                <w:szCs w:val="16"/>
              </w:rPr>
            </w:pPr>
            <w:r w:rsidRPr="00C5342D">
              <w:rPr>
                <w:i/>
                <w:iCs/>
                <w:sz w:val="16"/>
                <w:szCs w:val="16"/>
              </w:rPr>
              <w:t xml:space="preserve">The 'Source Protected Area Identifier' (Source PAID) includes the persistent identifier (e.g. numbers, letters, or combinations of each) associated with each protected area, when available in source </w:t>
            </w:r>
            <w:proofErr w:type="gramStart"/>
            <w:r w:rsidRPr="00C5342D">
              <w:rPr>
                <w:i/>
                <w:iCs/>
                <w:sz w:val="16"/>
                <w:szCs w:val="16"/>
              </w:rPr>
              <w:t>data.</w:t>
            </w:r>
            <w:r>
              <w:rPr>
                <w:i/>
                <w:iCs/>
                <w:sz w:val="16"/>
                <w:szCs w:val="16"/>
              </w:rPr>
              <w:t>*</w:t>
            </w:r>
            <w:proofErr w:type="gramEnd"/>
          </w:p>
        </w:tc>
        <w:tc>
          <w:tcPr>
            <w:tcW w:w="732" w:type="dxa"/>
          </w:tcPr>
          <w:p w14:paraId="4449A241" w14:textId="26F45D1E" w:rsidR="00DC41DD" w:rsidRPr="003C52F2" w:rsidRDefault="00DC41DD" w:rsidP="00DC41DD">
            <w:pPr>
              <w:jc w:val="center"/>
              <w:rPr>
                <w:sz w:val="14"/>
                <w:szCs w:val="14"/>
              </w:rPr>
            </w:pPr>
            <w:r w:rsidRPr="003C52F2">
              <w:rPr>
                <w:sz w:val="14"/>
                <w:szCs w:val="14"/>
              </w:rPr>
              <w:t>Text</w:t>
            </w:r>
          </w:p>
        </w:tc>
        <w:tc>
          <w:tcPr>
            <w:tcW w:w="798" w:type="dxa"/>
          </w:tcPr>
          <w:p w14:paraId="57E281E6" w14:textId="07A4FC94" w:rsidR="00DC41DD" w:rsidRPr="003C52F2" w:rsidRDefault="00DC41DD" w:rsidP="00DC41DD">
            <w:pPr>
              <w:jc w:val="center"/>
              <w:rPr>
                <w:sz w:val="16"/>
                <w:szCs w:val="16"/>
              </w:rPr>
            </w:pPr>
            <w:r w:rsidRPr="003C52F2">
              <w:rPr>
                <w:sz w:val="16"/>
                <w:szCs w:val="16"/>
              </w:rPr>
              <w:t>100</w:t>
            </w:r>
          </w:p>
        </w:tc>
        <w:tc>
          <w:tcPr>
            <w:tcW w:w="900" w:type="dxa"/>
          </w:tcPr>
          <w:p w14:paraId="279E3477" w14:textId="5F7A617A" w:rsidR="00DC41DD" w:rsidRDefault="00DC41DD" w:rsidP="00DC41DD">
            <w:pPr>
              <w:jc w:val="center"/>
              <w:rPr>
                <w:sz w:val="16"/>
                <w:szCs w:val="16"/>
              </w:rPr>
            </w:pPr>
            <w:r w:rsidRPr="003C52F2">
              <w:rPr>
                <w:sz w:val="16"/>
                <w:szCs w:val="16"/>
              </w:rPr>
              <w:t>-</w:t>
            </w:r>
          </w:p>
        </w:tc>
        <w:tc>
          <w:tcPr>
            <w:tcW w:w="990" w:type="dxa"/>
          </w:tcPr>
          <w:p w14:paraId="7B4F7FE2" w14:textId="77777777" w:rsidR="00DC41DD" w:rsidRDefault="00DC41DD" w:rsidP="00DC41DD">
            <w:pPr>
              <w:jc w:val="center"/>
              <w:rPr>
                <w:sz w:val="16"/>
                <w:szCs w:val="16"/>
              </w:rPr>
            </w:pPr>
          </w:p>
        </w:tc>
      </w:tr>
      <w:tr w:rsidR="00DC41DD" w14:paraId="11D5131F" w14:textId="77777777" w:rsidTr="008173FE">
        <w:trPr>
          <w:trHeight w:val="70"/>
        </w:trPr>
        <w:tc>
          <w:tcPr>
            <w:tcW w:w="1075" w:type="dxa"/>
          </w:tcPr>
          <w:p w14:paraId="3B678CA0" w14:textId="77777777" w:rsidR="00DC41DD" w:rsidRPr="00CF5AD6" w:rsidRDefault="00DC41DD" w:rsidP="00DC41DD">
            <w:pPr>
              <w:rPr>
                <w:sz w:val="14"/>
                <w:szCs w:val="14"/>
              </w:rPr>
            </w:pPr>
            <w:r w:rsidRPr="00CF5AD6">
              <w:rPr>
                <w:sz w:val="14"/>
                <w:szCs w:val="14"/>
              </w:rPr>
              <w:t>Weblink</w:t>
            </w:r>
          </w:p>
        </w:tc>
        <w:tc>
          <w:tcPr>
            <w:tcW w:w="1080" w:type="dxa"/>
            <w:shd w:val="clear" w:color="auto" w:fill="F2F2F2" w:themeFill="background1" w:themeFillShade="F2"/>
          </w:tcPr>
          <w:p w14:paraId="0E8A9E49" w14:textId="77777777" w:rsidR="00DC41DD" w:rsidRPr="003C52F2" w:rsidRDefault="00DC41DD" w:rsidP="00DC41DD">
            <w:pPr>
              <w:rPr>
                <w:sz w:val="16"/>
                <w:szCs w:val="16"/>
              </w:rPr>
            </w:pPr>
            <w:r w:rsidRPr="003C52F2">
              <w:rPr>
                <w:sz w:val="16"/>
                <w:szCs w:val="16"/>
              </w:rPr>
              <w:t>Weblink</w:t>
            </w:r>
          </w:p>
        </w:tc>
        <w:tc>
          <w:tcPr>
            <w:tcW w:w="4860" w:type="dxa"/>
          </w:tcPr>
          <w:p w14:paraId="76E706EC" w14:textId="77777777" w:rsidR="00DC41DD" w:rsidRPr="006E2E98" w:rsidRDefault="00DC41DD" w:rsidP="00DC41DD">
            <w:pPr>
              <w:rPr>
                <w:i/>
                <w:iCs/>
                <w:sz w:val="16"/>
                <w:szCs w:val="16"/>
              </w:rPr>
            </w:pPr>
            <w:r>
              <w:rPr>
                <w:i/>
                <w:iCs/>
                <w:sz w:val="16"/>
                <w:szCs w:val="16"/>
              </w:rPr>
              <w:t>Web address of the conservation program, if applicable.</w:t>
            </w:r>
          </w:p>
        </w:tc>
        <w:tc>
          <w:tcPr>
            <w:tcW w:w="732" w:type="dxa"/>
          </w:tcPr>
          <w:p w14:paraId="1801729D" w14:textId="77777777" w:rsidR="00DC41DD" w:rsidRPr="003C52F2" w:rsidRDefault="00DC41DD" w:rsidP="00DC41DD">
            <w:pPr>
              <w:jc w:val="center"/>
              <w:rPr>
                <w:sz w:val="14"/>
                <w:szCs w:val="14"/>
              </w:rPr>
            </w:pPr>
            <w:r w:rsidRPr="00ED36AE">
              <w:rPr>
                <w:sz w:val="14"/>
                <w:szCs w:val="14"/>
              </w:rPr>
              <w:t>Text</w:t>
            </w:r>
          </w:p>
        </w:tc>
        <w:tc>
          <w:tcPr>
            <w:tcW w:w="798" w:type="dxa"/>
          </w:tcPr>
          <w:p w14:paraId="0A96B3A6" w14:textId="77777777" w:rsidR="00DC41DD" w:rsidRPr="003C52F2" w:rsidRDefault="00DC41DD" w:rsidP="00DC41DD">
            <w:pPr>
              <w:jc w:val="center"/>
              <w:rPr>
                <w:sz w:val="16"/>
                <w:szCs w:val="16"/>
              </w:rPr>
            </w:pPr>
            <w:r w:rsidRPr="003C52F2">
              <w:rPr>
                <w:sz w:val="16"/>
                <w:szCs w:val="16"/>
              </w:rPr>
              <w:t>250</w:t>
            </w:r>
          </w:p>
        </w:tc>
        <w:tc>
          <w:tcPr>
            <w:tcW w:w="900" w:type="dxa"/>
          </w:tcPr>
          <w:p w14:paraId="5276AD23" w14:textId="77777777" w:rsidR="00DC41DD" w:rsidRDefault="00DC41DD" w:rsidP="00DC41DD">
            <w:pPr>
              <w:jc w:val="center"/>
              <w:rPr>
                <w:sz w:val="16"/>
                <w:szCs w:val="16"/>
              </w:rPr>
            </w:pPr>
            <w:r>
              <w:rPr>
                <w:sz w:val="16"/>
                <w:szCs w:val="16"/>
              </w:rPr>
              <w:t>-</w:t>
            </w:r>
          </w:p>
        </w:tc>
        <w:tc>
          <w:tcPr>
            <w:tcW w:w="990" w:type="dxa"/>
          </w:tcPr>
          <w:p w14:paraId="2DDCFCA5" w14:textId="77777777" w:rsidR="00DC41DD" w:rsidRDefault="00DC41DD" w:rsidP="00DC41DD">
            <w:pPr>
              <w:jc w:val="center"/>
              <w:rPr>
                <w:sz w:val="16"/>
                <w:szCs w:val="16"/>
              </w:rPr>
            </w:pPr>
          </w:p>
        </w:tc>
      </w:tr>
      <w:tr w:rsidR="00DC41DD" w14:paraId="4DA65ED3" w14:textId="77777777" w:rsidTr="008173FE">
        <w:trPr>
          <w:trHeight w:val="70"/>
        </w:trPr>
        <w:tc>
          <w:tcPr>
            <w:tcW w:w="1075" w:type="dxa"/>
          </w:tcPr>
          <w:p w14:paraId="6E7DC6DA" w14:textId="1BA54477" w:rsidR="00DC41DD" w:rsidRPr="00CF5AD6" w:rsidRDefault="00DC41DD" w:rsidP="00DC41DD">
            <w:pPr>
              <w:rPr>
                <w:sz w:val="14"/>
                <w:szCs w:val="14"/>
              </w:rPr>
            </w:pPr>
            <w:proofErr w:type="spellStart"/>
            <w:r w:rsidRPr="00CF5AD6">
              <w:rPr>
                <w:sz w:val="14"/>
                <w:szCs w:val="14"/>
              </w:rPr>
              <w:t>State</w:t>
            </w:r>
            <w:r>
              <w:rPr>
                <w:sz w:val="14"/>
                <w:szCs w:val="14"/>
              </w:rPr>
              <w:t>_</w:t>
            </w:r>
            <w:r w:rsidRPr="00CF5AD6">
              <w:rPr>
                <w:sz w:val="14"/>
                <w:szCs w:val="14"/>
              </w:rPr>
              <w:t>Nm</w:t>
            </w:r>
            <w:proofErr w:type="spellEnd"/>
          </w:p>
        </w:tc>
        <w:tc>
          <w:tcPr>
            <w:tcW w:w="1080" w:type="dxa"/>
            <w:shd w:val="clear" w:color="auto" w:fill="F2F2F2" w:themeFill="background1" w:themeFillShade="F2"/>
          </w:tcPr>
          <w:p w14:paraId="6A4295F3" w14:textId="2E405236" w:rsidR="00DC41DD" w:rsidRPr="003C52F2" w:rsidRDefault="00DC41DD" w:rsidP="00DC41DD">
            <w:pPr>
              <w:rPr>
                <w:sz w:val="16"/>
                <w:szCs w:val="16"/>
              </w:rPr>
            </w:pPr>
            <w:r w:rsidRPr="003C52F2">
              <w:rPr>
                <w:sz w:val="16"/>
                <w:szCs w:val="16"/>
              </w:rPr>
              <w:t>State Name</w:t>
            </w:r>
          </w:p>
        </w:tc>
        <w:tc>
          <w:tcPr>
            <w:tcW w:w="4860" w:type="dxa"/>
          </w:tcPr>
          <w:p w14:paraId="177F75C1" w14:textId="55292408" w:rsidR="00DC41DD" w:rsidRDefault="00DC41DD" w:rsidP="00DC41DD">
            <w:pPr>
              <w:rPr>
                <w:i/>
                <w:iCs/>
                <w:sz w:val="16"/>
                <w:szCs w:val="16"/>
              </w:rPr>
            </w:pPr>
            <w:r w:rsidRPr="001A3656">
              <w:rPr>
                <w:i/>
                <w:iCs/>
                <w:sz w:val="16"/>
                <w:szCs w:val="16"/>
              </w:rPr>
              <w:t>Name of state spelled out in Proper Case</w:t>
            </w:r>
            <w:r>
              <w:rPr>
                <w:i/>
                <w:iCs/>
                <w:sz w:val="16"/>
                <w:szCs w:val="16"/>
              </w:rPr>
              <w:t xml:space="preserve">, i.e. Maryland.  </w:t>
            </w:r>
            <w:r w:rsidR="00E83027">
              <w:rPr>
                <w:i/>
                <w:iCs/>
                <w:sz w:val="16"/>
                <w:szCs w:val="16"/>
              </w:rPr>
              <w:t>Default value: Maryland</w:t>
            </w:r>
            <w:r>
              <w:rPr>
                <w:i/>
                <w:iCs/>
                <w:sz w:val="16"/>
                <w:szCs w:val="16"/>
              </w:rPr>
              <w:t xml:space="preserve">                        </w:t>
            </w:r>
            <w:r w:rsidR="00E83027">
              <w:rPr>
                <w:i/>
                <w:iCs/>
                <w:sz w:val="16"/>
                <w:szCs w:val="16"/>
              </w:rPr>
              <w:t xml:space="preserve">                                                                                    </w:t>
            </w:r>
            <w:r w:rsidRPr="002D3F05">
              <w:rPr>
                <w:sz w:val="16"/>
                <w:szCs w:val="16"/>
              </w:rPr>
              <w:t>^</w:t>
            </w:r>
          </w:p>
        </w:tc>
        <w:tc>
          <w:tcPr>
            <w:tcW w:w="732" w:type="dxa"/>
          </w:tcPr>
          <w:p w14:paraId="0FD524DD" w14:textId="08118E9C" w:rsidR="00DC41DD" w:rsidRPr="00ED36AE" w:rsidRDefault="00DC41DD" w:rsidP="00DC41DD">
            <w:pPr>
              <w:jc w:val="center"/>
              <w:rPr>
                <w:sz w:val="14"/>
                <w:szCs w:val="14"/>
              </w:rPr>
            </w:pPr>
            <w:r w:rsidRPr="003C52F2">
              <w:rPr>
                <w:sz w:val="14"/>
                <w:szCs w:val="14"/>
              </w:rPr>
              <w:t>Text</w:t>
            </w:r>
          </w:p>
        </w:tc>
        <w:tc>
          <w:tcPr>
            <w:tcW w:w="798" w:type="dxa"/>
          </w:tcPr>
          <w:p w14:paraId="7EF3EB27" w14:textId="2498BD55" w:rsidR="00DC41DD" w:rsidRPr="003C52F2" w:rsidRDefault="00DC41DD" w:rsidP="00DC41DD">
            <w:pPr>
              <w:jc w:val="center"/>
              <w:rPr>
                <w:sz w:val="16"/>
                <w:szCs w:val="16"/>
              </w:rPr>
            </w:pPr>
            <w:r w:rsidRPr="003C52F2">
              <w:rPr>
                <w:sz w:val="16"/>
                <w:szCs w:val="16"/>
              </w:rPr>
              <w:t>50</w:t>
            </w:r>
          </w:p>
        </w:tc>
        <w:tc>
          <w:tcPr>
            <w:tcW w:w="900" w:type="dxa"/>
          </w:tcPr>
          <w:p w14:paraId="6E913233" w14:textId="12A4245F" w:rsidR="00DC41DD" w:rsidRDefault="00DC41DD" w:rsidP="00DC41DD">
            <w:pPr>
              <w:jc w:val="center"/>
              <w:rPr>
                <w:sz w:val="16"/>
                <w:szCs w:val="16"/>
              </w:rPr>
            </w:pPr>
            <w:r>
              <w:rPr>
                <w:sz w:val="16"/>
                <w:szCs w:val="16"/>
              </w:rPr>
              <w:t>State Name</w:t>
            </w:r>
          </w:p>
        </w:tc>
        <w:tc>
          <w:tcPr>
            <w:tcW w:w="990" w:type="dxa"/>
          </w:tcPr>
          <w:p w14:paraId="533FB242" w14:textId="77777777" w:rsidR="00DC41DD" w:rsidRDefault="00DC41DD" w:rsidP="00DC41DD">
            <w:pPr>
              <w:jc w:val="center"/>
              <w:rPr>
                <w:sz w:val="16"/>
                <w:szCs w:val="16"/>
              </w:rPr>
            </w:pPr>
          </w:p>
        </w:tc>
      </w:tr>
      <w:tr w:rsidR="00DC41DD" w14:paraId="1B165A99" w14:textId="77777777" w:rsidTr="008173FE">
        <w:trPr>
          <w:trHeight w:val="70"/>
        </w:trPr>
        <w:tc>
          <w:tcPr>
            <w:tcW w:w="1075" w:type="dxa"/>
          </w:tcPr>
          <w:p w14:paraId="364B432F" w14:textId="77777777" w:rsidR="00DC41DD" w:rsidRPr="00CF5AD6" w:rsidRDefault="00DC41DD" w:rsidP="00DC41DD">
            <w:pPr>
              <w:rPr>
                <w:sz w:val="14"/>
                <w:szCs w:val="14"/>
              </w:rPr>
            </w:pPr>
            <w:r w:rsidRPr="00CF5AD6">
              <w:rPr>
                <w:sz w:val="14"/>
                <w:szCs w:val="14"/>
              </w:rPr>
              <w:t>Comments</w:t>
            </w:r>
          </w:p>
        </w:tc>
        <w:tc>
          <w:tcPr>
            <w:tcW w:w="1080" w:type="dxa"/>
            <w:shd w:val="clear" w:color="auto" w:fill="F2F2F2" w:themeFill="background1" w:themeFillShade="F2"/>
          </w:tcPr>
          <w:p w14:paraId="005D4163" w14:textId="77777777" w:rsidR="00DC41DD" w:rsidRPr="003C52F2" w:rsidRDefault="00DC41DD" w:rsidP="00DC41DD">
            <w:pPr>
              <w:rPr>
                <w:sz w:val="16"/>
                <w:szCs w:val="16"/>
              </w:rPr>
            </w:pPr>
            <w:r w:rsidRPr="003C52F2">
              <w:rPr>
                <w:sz w:val="16"/>
                <w:szCs w:val="16"/>
              </w:rPr>
              <w:t>Comments</w:t>
            </w:r>
          </w:p>
        </w:tc>
        <w:tc>
          <w:tcPr>
            <w:tcW w:w="4860" w:type="dxa"/>
          </w:tcPr>
          <w:p w14:paraId="14A2283E" w14:textId="77777777" w:rsidR="00DC41DD" w:rsidRPr="006E2E98" w:rsidRDefault="00DC41DD" w:rsidP="00DC41DD">
            <w:pPr>
              <w:rPr>
                <w:i/>
                <w:iCs/>
                <w:sz w:val="16"/>
                <w:szCs w:val="16"/>
              </w:rPr>
            </w:pPr>
          </w:p>
        </w:tc>
        <w:tc>
          <w:tcPr>
            <w:tcW w:w="732" w:type="dxa"/>
          </w:tcPr>
          <w:p w14:paraId="2BEE8B9F" w14:textId="77777777" w:rsidR="00DC41DD" w:rsidRPr="003C52F2" w:rsidRDefault="00DC41DD" w:rsidP="00DC41DD">
            <w:pPr>
              <w:jc w:val="center"/>
              <w:rPr>
                <w:sz w:val="14"/>
                <w:szCs w:val="14"/>
              </w:rPr>
            </w:pPr>
            <w:r w:rsidRPr="003C52F2">
              <w:rPr>
                <w:sz w:val="14"/>
                <w:szCs w:val="14"/>
              </w:rPr>
              <w:t>Text</w:t>
            </w:r>
          </w:p>
        </w:tc>
        <w:tc>
          <w:tcPr>
            <w:tcW w:w="798" w:type="dxa"/>
          </w:tcPr>
          <w:p w14:paraId="796F2456" w14:textId="77777777" w:rsidR="00DC41DD" w:rsidRPr="003C52F2" w:rsidRDefault="00DC41DD" w:rsidP="00DC41DD">
            <w:pPr>
              <w:jc w:val="center"/>
              <w:rPr>
                <w:sz w:val="16"/>
                <w:szCs w:val="16"/>
              </w:rPr>
            </w:pPr>
            <w:r w:rsidRPr="003C52F2">
              <w:rPr>
                <w:sz w:val="16"/>
                <w:szCs w:val="16"/>
              </w:rPr>
              <w:t>255</w:t>
            </w:r>
          </w:p>
        </w:tc>
        <w:tc>
          <w:tcPr>
            <w:tcW w:w="900" w:type="dxa"/>
          </w:tcPr>
          <w:p w14:paraId="37D1F7E5" w14:textId="77777777" w:rsidR="00DC41DD" w:rsidRDefault="00DC41DD" w:rsidP="00DC41DD">
            <w:pPr>
              <w:jc w:val="center"/>
              <w:rPr>
                <w:sz w:val="16"/>
                <w:szCs w:val="16"/>
              </w:rPr>
            </w:pPr>
            <w:r>
              <w:rPr>
                <w:sz w:val="16"/>
                <w:szCs w:val="16"/>
              </w:rPr>
              <w:t>-</w:t>
            </w:r>
          </w:p>
        </w:tc>
        <w:tc>
          <w:tcPr>
            <w:tcW w:w="990" w:type="dxa"/>
          </w:tcPr>
          <w:p w14:paraId="0D1FE163" w14:textId="77777777" w:rsidR="00DC41DD" w:rsidRDefault="00DC41DD" w:rsidP="00DC41DD">
            <w:pPr>
              <w:jc w:val="center"/>
              <w:rPr>
                <w:sz w:val="16"/>
                <w:szCs w:val="16"/>
              </w:rPr>
            </w:pPr>
          </w:p>
        </w:tc>
      </w:tr>
      <w:tr w:rsidR="00F54EC2" w14:paraId="2CA52E22" w14:textId="77777777" w:rsidTr="008173FE">
        <w:trPr>
          <w:trHeight w:val="70"/>
        </w:trPr>
        <w:tc>
          <w:tcPr>
            <w:tcW w:w="1075" w:type="dxa"/>
          </w:tcPr>
          <w:p w14:paraId="0154702D" w14:textId="6489904F" w:rsidR="00F54EC2" w:rsidRPr="00CF5AD6" w:rsidRDefault="00F54EC2" w:rsidP="00DC41DD">
            <w:pPr>
              <w:rPr>
                <w:sz w:val="14"/>
                <w:szCs w:val="14"/>
              </w:rPr>
            </w:pPr>
            <w:r>
              <w:rPr>
                <w:sz w:val="14"/>
                <w:szCs w:val="14"/>
              </w:rPr>
              <w:t>J</w:t>
            </w:r>
            <w:r w:rsidR="00E83027">
              <w:rPr>
                <w:sz w:val="14"/>
                <w:szCs w:val="14"/>
              </w:rPr>
              <w:t>URSCODE</w:t>
            </w:r>
          </w:p>
        </w:tc>
        <w:tc>
          <w:tcPr>
            <w:tcW w:w="1080" w:type="dxa"/>
            <w:shd w:val="clear" w:color="auto" w:fill="F2F2F2" w:themeFill="background1" w:themeFillShade="F2"/>
          </w:tcPr>
          <w:p w14:paraId="1F602FEA" w14:textId="686D302D" w:rsidR="00F54EC2" w:rsidRPr="003C52F2" w:rsidRDefault="00E83027" w:rsidP="00DC41DD">
            <w:pPr>
              <w:rPr>
                <w:sz w:val="16"/>
                <w:szCs w:val="16"/>
              </w:rPr>
            </w:pPr>
            <w:r>
              <w:rPr>
                <w:sz w:val="16"/>
                <w:szCs w:val="16"/>
              </w:rPr>
              <w:t>Jurisdiction Code</w:t>
            </w:r>
          </w:p>
        </w:tc>
        <w:tc>
          <w:tcPr>
            <w:tcW w:w="4860" w:type="dxa"/>
          </w:tcPr>
          <w:p w14:paraId="481AD503" w14:textId="3B91E1A9" w:rsidR="00F54EC2" w:rsidRPr="006E2E98" w:rsidRDefault="00E83027" w:rsidP="00DC41DD">
            <w:pPr>
              <w:rPr>
                <w:i/>
                <w:iCs/>
                <w:sz w:val="16"/>
                <w:szCs w:val="16"/>
              </w:rPr>
            </w:pPr>
            <w:r>
              <w:rPr>
                <w:i/>
                <w:iCs/>
                <w:sz w:val="16"/>
                <w:szCs w:val="16"/>
              </w:rPr>
              <w:t>County Code</w:t>
            </w:r>
          </w:p>
        </w:tc>
        <w:tc>
          <w:tcPr>
            <w:tcW w:w="732" w:type="dxa"/>
          </w:tcPr>
          <w:p w14:paraId="486AB17D" w14:textId="762E448F" w:rsidR="00F54EC2" w:rsidRPr="003C52F2" w:rsidRDefault="00E83027" w:rsidP="00DC41DD">
            <w:pPr>
              <w:jc w:val="center"/>
              <w:rPr>
                <w:sz w:val="14"/>
                <w:szCs w:val="14"/>
              </w:rPr>
            </w:pPr>
            <w:r>
              <w:rPr>
                <w:sz w:val="14"/>
                <w:szCs w:val="14"/>
              </w:rPr>
              <w:t>Text</w:t>
            </w:r>
          </w:p>
        </w:tc>
        <w:tc>
          <w:tcPr>
            <w:tcW w:w="798" w:type="dxa"/>
          </w:tcPr>
          <w:p w14:paraId="4027DF07" w14:textId="541C331C" w:rsidR="00F54EC2" w:rsidRPr="003C52F2" w:rsidRDefault="00E83027" w:rsidP="00DC41DD">
            <w:pPr>
              <w:jc w:val="center"/>
              <w:rPr>
                <w:sz w:val="16"/>
                <w:szCs w:val="16"/>
              </w:rPr>
            </w:pPr>
            <w:r>
              <w:rPr>
                <w:sz w:val="16"/>
                <w:szCs w:val="16"/>
              </w:rPr>
              <w:t>4</w:t>
            </w:r>
          </w:p>
        </w:tc>
        <w:tc>
          <w:tcPr>
            <w:tcW w:w="900" w:type="dxa"/>
          </w:tcPr>
          <w:p w14:paraId="54A3E87B" w14:textId="78032D65" w:rsidR="00F54EC2" w:rsidRDefault="00E83027" w:rsidP="00DC41DD">
            <w:pPr>
              <w:jc w:val="center"/>
              <w:rPr>
                <w:sz w:val="16"/>
                <w:szCs w:val="16"/>
              </w:rPr>
            </w:pPr>
            <w:r>
              <w:rPr>
                <w:sz w:val="16"/>
                <w:szCs w:val="16"/>
              </w:rPr>
              <w:t>County</w:t>
            </w:r>
          </w:p>
        </w:tc>
        <w:tc>
          <w:tcPr>
            <w:tcW w:w="990" w:type="dxa"/>
          </w:tcPr>
          <w:p w14:paraId="2F1AA7D4" w14:textId="77777777" w:rsidR="00F54EC2" w:rsidRDefault="00F54EC2" w:rsidP="00DC41DD">
            <w:pPr>
              <w:jc w:val="center"/>
              <w:rPr>
                <w:sz w:val="16"/>
                <w:szCs w:val="16"/>
              </w:rPr>
            </w:pPr>
          </w:p>
        </w:tc>
      </w:tr>
    </w:tbl>
    <w:p w14:paraId="3BC577B1" w14:textId="51F79DCD" w:rsidR="005A0929" w:rsidRPr="005A0929" w:rsidRDefault="00C06495">
      <w:pPr>
        <w:rPr>
          <w:i/>
          <w:iCs/>
          <w:sz w:val="16"/>
          <w:szCs w:val="16"/>
        </w:rPr>
      </w:pPr>
      <w:r w:rsidRPr="003C52F2">
        <w:rPr>
          <w:sz w:val="16"/>
          <w:szCs w:val="16"/>
        </w:rPr>
        <w:t>*</w:t>
      </w:r>
      <w:r w:rsidRPr="003C52F2">
        <w:rPr>
          <w:i/>
          <w:iCs/>
          <w:sz w:val="16"/>
          <w:szCs w:val="16"/>
        </w:rPr>
        <w:t xml:space="preserve"> </w:t>
      </w:r>
      <w:proofErr w:type="gramStart"/>
      <w:r w:rsidR="00D476D9">
        <w:rPr>
          <w:i/>
          <w:iCs/>
          <w:sz w:val="16"/>
          <w:szCs w:val="16"/>
        </w:rPr>
        <w:t>r</w:t>
      </w:r>
      <w:r w:rsidR="00C5342D">
        <w:rPr>
          <w:i/>
          <w:iCs/>
          <w:sz w:val="16"/>
          <w:szCs w:val="16"/>
        </w:rPr>
        <w:t>efer</w:t>
      </w:r>
      <w:proofErr w:type="gramEnd"/>
      <w:r w:rsidR="00C5342D">
        <w:rPr>
          <w:i/>
          <w:iCs/>
          <w:sz w:val="16"/>
          <w:szCs w:val="16"/>
        </w:rPr>
        <w:t xml:space="preserve"> to</w:t>
      </w:r>
      <w:r w:rsidRPr="003C52F2">
        <w:rPr>
          <w:i/>
          <w:iCs/>
          <w:sz w:val="16"/>
          <w:szCs w:val="16"/>
        </w:rPr>
        <w:t xml:space="preserve"> </w:t>
      </w:r>
      <w:r w:rsidR="00D476D9">
        <w:rPr>
          <w:i/>
          <w:iCs/>
          <w:sz w:val="16"/>
          <w:szCs w:val="16"/>
        </w:rPr>
        <w:t xml:space="preserve">the </w:t>
      </w:r>
      <w:r w:rsidRPr="003C52F2">
        <w:rPr>
          <w:i/>
          <w:iCs/>
          <w:sz w:val="16"/>
          <w:szCs w:val="16"/>
        </w:rPr>
        <w:t>C</w:t>
      </w:r>
      <w:r w:rsidR="00D476D9">
        <w:rPr>
          <w:i/>
          <w:iCs/>
          <w:sz w:val="16"/>
          <w:szCs w:val="16"/>
        </w:rPr>
        <w:t>hesapeake Bay program and Chesapeake Conservation Partnership</w:t>
      </w:r>
      <w:r w:rsidRPr="003C52F2">
        <w:rPr>
          <w:i/>
          <w:iCs/>
          <w:sz w:val="16"/>
          <w:szCs w:val="16"/>
        </w:rPr>
        <w:t xml:space="preserve"> Guidance document</w:t>
      </w:r>
      <w:r w:rsidR="00D476D9">
        <w:rPr>
          <w:i/>
          <w:iCs/>
          <w:sz w:val="16"/>
          <w:szCs w:val="16"/>
        </w:rPr>
        <w:t xml:space="preserve">, </w:t>
      </w:r>
      <w:r w:rsidR="00D476D9" w:rsidRPr="00D476D9">
        <w:rPr>
          <w:b/>
          <w:bCs/>
          <w:i/>
          <w:iCs/>
          <w:sz w:val="16"/>
          <w:szCs w:val="16"/>
        </w:rPr>
        <w:t>Essential Protected Lands Data Standards and Best Practices</w:t>
      </w:r>
      <w:r w:rsidR="00F42AA5" w:rsidRPr="00D476D9">
        <w:rPr>
          <w:b/>
          <w:bCs/>
          <w:i/>
          <w:iCs/>
          <w:sz w:val="16"/>
          <w:szCs w:val="16"/>
        </w:rPr>
        <w:t>, January 5, 2021</w:t>
      </w:r>
      <w:r w:rsidR="00D476D9">
        <w:rPr>
          <w:i/>
          <w:iCs/>
          <w:sz w:val="16"/>
          <w:szCs w:val="16"/>
        </w:rPr>
        <w:t>,</w:t>
      </w:r>
      <w:r w:rsidR="00C5342D">
        <w:rPr>
          <w:i/>
          <w:iCs/>
          <w:sz w:val="16"/>
          <w:szCs w:val="16"/>
        </w:rPr>
        <w:t xml:space="preserve"> </w:t>
      </w:r>
      <w:r w:rsidRPr="003C52F2">
        <w:rPr>
          <w:i/>
          <w:iCs/>
          <w:sz w:val="16"/>
          <w:szCs w:val="16"/>
        </w:rPr>
        <w:t xml:space="preserve">for </w:t>
      </w:r>
      <w:r w:rsidR="00C5342D">
        <w:rPr>
          <w:i/>
          <w:iCs/>
          <w:sz w:val="16"/>
          <w:szCs w:val="16"/>
        </w:rPr>
        <w:t>more details</w:t>
      </w:r>
      <w:r w:rsidR="005A0929">
        <w:rPr>
          <w:i/>
          <w:iCs/>
          <w:sz w:val="16"/>
          <w:szCs w:val="16"/>
        </w:rPr>
        <w:br/>
        <w:t>^</w:t>
      </w:r>
      <w:r w:rsidR="002D3F05">
        <w:rPr>
          <w:i/>
          <w:iCs/>
          <w:sz w:val="16"/>
          <w:szCs w:val="16"/>
        </w:rPr>
        <w:t xml:space="preserve"> a</w:t>
      </w:r>
      <w:r w:rsidR="005A0929">
        <w:rPr>
          <w:i/>
          <w:iCs/>
          <w:sz w:val="16"/>
          <w:szCs w:val="16"/>
        </w:rPr>
        <w:t xml:space="preserve">uto-populated when using model provided with </w:t>
      </w:r>
      <w:r w:rsidR="002D3F05">
        <w:rPr>
          <w:i/>
          <w:iCs/>
          <w:sz w:val="16"/>
          <w:szCs w:val="16"/>
        </w:rPr>
        <w:t>geodatabase shell/template</w:t>
      </w:r>
    </w:p>
    <w:p w14:paraId="7D1F5D0C" w14:textId="77777777" w:rsidR="005D1D12" w:rsidRDefault="005D1D12"/>
    <w:p w14:paraId="4E9DDE67" w14:textId="77777777" w:rsidR="000B036A" w:rsidRDefault="000B036A" w:rsidP="000B443C"/>
    <w:sectPr w:rsidR="000B036A" w:rsidSect="00115299">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7DFEE" w14:textId="77777777" w:rsidR="008D4B38" w:rsidRDefault="008D4B38" w:rsidP="00115299">
      <w:pPr>
        <w:spacing w:after="0" w:line="240" w:lineRule="auto"/>
      </w:pPr>
      <w:r>
        <w:separator/>
      </w:r>
    </w:p>
  </w:endnote>
  <w:endnote w:type="continuationSeparator" w:id="0">
    <w:p w14:paraId="79879C9C" w14:textId="77777777" w:rsidR="008D4B38" w:rsidRDefault="008D4B38" w:rsidP="00115299">
      <w:pPr>
        <w:spacing w:after="0" w:line="240" w:lineRule="auto"/>
      </w:pPr>
      <w:r>
        <w:continuationSeparator/>
      </w:r>
    </w:p>
  </w:endnote>
  <w:endnote w:type="continuationNotice" w:id="1">
    <w:p w14:paraId="4BBADA27" w14:textId="77777777" w:rsidR="008D4B38" w:rsidRDefault="008D4B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622672"/>
      <w:docPartObj>
        <w:docPartGallery w:val="Page Numbers (Bottom of Page)"/>
        <w:docPartUnique/>
      </w:docPartObj>
    </w:sdtPr>
    <w:sdtEndPr>
      <w:rPr>
        <w:noProof/>
        <w:sz w:val="20"/>
        <w:szCs w:val="20"/>
      </w:rPr>
    </w:sdtEndPr>
    <w:sdtContent>
      <w:p w14:paraId="6FFC2257" w14:textId="41F66349" w:rsidR="00F23EAC" w:rsidRPr="00F23EAC" w:rsidRDefault="00F23EAC">
        <w:pPr>
          <w:pStyle w:val="Footer"/>
          <w:jc w:val="center"/>
          <w:rPr>
            <w:sz w:val="20"/>
            <w:szCs w:val="20"/>
          </w:rPr>
        </w:pPr>
        <w:r w:rsidRPr="00F23EAC">
          <w:rPr>
            <w:sz w:val="20"/>
            <w:szCs w:val="20"/>
          </w:rPr>
          <w:fldChar w:fldCharType="begin"/>
        </w:r>
        <w:r w:rsidRPr="00F23EAC">
          <w:rPr>
            <w:sz w:val="20"/>
            <w:szCs w:val="20"/>
          </w:rPr>
          <w:instrText xml:space="preserve"> PAGE   \* MERGEFORMAT </w:instrText>
        </w:r>
        <w:r w:rsidRPr="00F23EAC">
          <w:rPr>
            <w:sz w:val="20"/>
            <w:szCs w:val="20"/>
          </w:rPr>
          <w:fldChar w:fldCharType="separate"/>
        </w:r>
        <w:r w:rsidRPr="00F23EAC">
          <w:rPr>
            <w:noProof/>
            <w:sz w:val="20"/>
            <w:szCs w:val="20"/>
          </w:rPr>
          <w:t>2</w:t>
        </w:r>
        <w:r w:rsidRPr="00F23EAC">
          <w:rPr>
            <w:noProof/>
            <w:sz w:val="20"/>
            <w:szCs w:val="20"/>
          </w:rPr>
          <w:fldChar w:fldCharType="end"/>
        </w:r>
      </w:p>
    </w:sdtContent>
  </w:sdt>
  <w:p w14:paraId="0D12EB85" w14:textId="77777777" w:rsidR="00F23EAC" w:rsidRDefault="00F23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7D0BA" w14:textId="77777777" w:rsidR="008D4B38" w:rsidRDefault="008D4B38" w:rsidP="00115299">
      <w:pPr>
        <w:spacing w:after="0" w:line="240" w:lineRule="auto"/>
      </w:pPr>
      <w:r>
        <w:separator/>
      </w:r>
    </w:p>
  </w:footnote>
  <w:footnote w:type="continuationSeparator" w:id="0">
    <w:p w14:paraId="7871E34C" w14:textId="77777777" w:rsidR="008D4B38" w:rsidRDefault="008D4B38" w:rsidP="00115299">
      <w:pPr>
        <w:spacing w:after="0" w:line="240" w:lineRule="auto"/>
      </w:pPr>
      <w:r>
        <w:continuationSeparator/>
      </w:r>
    </w:p>
  </w:footnote>
  <w:footnote w:type="continuationNotice" w:id="1">
    <w:p w14:paraId="12A86750" w14:textId="77777777" w:rsidR="008D4B38" w:rsidRDefault="008D4B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C2006"/>
    <w:multiLevelType w:val="hybridMultilevel"/>
    <w:tmpl w:val="752C9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E2D20"/>
    <w:multiLevelType w:val="hybridMultilevel"/>
    <w:tmpl w:val="B3706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17A41"/>
    <w:multiLevelType w:val="hybridMultilevel"/>
    <w:tmpl w:val="4E4C1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0C0440"/>
    <w:multiLevelType w:val="hybridMultilevel"/>
    <w:tmpl w:val="51D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025796"/>
    <w:multiLevelType w:val="hybridMultilevel"/>
    <w:tmpl w:val="45541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B35B9"/>
    <w:multiLevelType w:val="hybridMultilevel"/>
    <w:tmpl w:val="8870D136"/>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EA926A1"/>
    <w:multiLevelType w:val="hybridMultilevel"/>
    <w:tmpl w:val="4E78D7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7F15C32"/>
    <w:multiLevelType w:val="hybridMultilevel"/>
    <w:tmpl w:val="743CA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3978FA"/>
    <w:multiLevelType w:val="hybridMultilevel"/>
    <w:tmpl w:val="CCF6A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BD16F4"/>
    <w:multiLevelType w:val="hybridMultilevel"/>
    <w:tmpl w:val="AF2CBC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696978"/>
    <w:multiLevelType w:val="hybridMultilevel"/>
    <w:tmpl w:val="35E27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2592388">
    <w:abstractNumId w:val="7"/>
  </w:num>
  <w:num w:numId="2" w16cid:durableId="1249994945">
    <w:abstractNumId w:val="3"/>
  </w:num>
  <w:num w:numId="3" w16cid:durableId="1431245363">
    <w:abstractNumId w:val="8"/>
  </w:num>
  <w:num w:numId="4" w16cid:durableId="1581328427">
    <w:abstractNumId w:val="0"/>
  </w:num>
  <w:num w:numId="5" w16cid:durableId="1452286454">
    <w:abstractNumId w:val="10"/>
  </w:num>
  <w:num w:numId="6" w16cid:durableId="135218789">
    <w:abstractNumId w:val="9"/>
  </w:num>
  <w:num w:numId="7" w16cid:durableId="1721511966">
    <w:abstractNumId w:val="6"/>
  </w:num>
  <w:num w:numId="8" w16cid:durableId="1138492880">
    <w:abstractNumId w:val="1"/>
  </w:num>
  <w:num w:numId="9" w16cid:durableId="741147909">
    <w:abstractNumId w:val="5"/>
  </w:num>
  <w:num w:numId="10" w16cid:durableId="546648981">
    <w:abstractNumId w:val="4"/>
  </w:num>
  <w:num w:numId="11" w16cid:durableId="1202397720">
    <w:abstractNumId w:val="2"/>
  </w:num>
  <w:num w:numId="12" w16cid:durableId="2049908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1A"/>
    <w:rsid w:val="000020CC"/>
    <w:rsid w:val="000228F9"/>
    <w:rsid w:val="00046EBB"/>
    <w:rsid w:val="00056B28"/>
    <w:rsid w:val="00072BF7"/>
    <w:rsid w:val="00083ACB"/>
    <w:rsid w:val="000B036A"/>
    <w:rsid w:val="000B1B5B"/>
    <w:rsid w:val="000B443C"/>
    <w:rsid w:val="000C0821"/>
    <w:rsid w:val="000C4749"/>
    <w:rsid w:val="000E7759"/>
    <w:rsid w:val="000F30EA"/>
    <w:rsid w:val="000F53E6"/>
    <w:rsid w:val="000F5899"/>
    <w:rsid w:val="00113967"/>
    <w:rsid w:val="00115299"/>
    <w:rsid w:val="001175E8"/>
    <w:rsid w:val="00133322"/>
    <w:rsid w:val="00145899"/>
    <w:rsid w:val="00167DFC"/>
    <w:rsid w:val="00187D96"/>
    <w:rsid w:val="001A3656"/>
    <w:rsid w:val="001B5880"/>
    <w:rsid w:val="001C6BDD"/>
    <w:rsid w:val="001E2353"/>
    <w:rsid w:val="001E7F58"/>
    <w:rsid w:val="00222B0C"/>
    <w:rsid w:val="002316A2"/>
    <w:rsid w:val="002401BA"/>
    <w:rsid w:val="00246252"/>
    <w:rsid w:val="00277A3E"/>
    <w:rsid w:val="00283D6D"/>
    <w:rsid w:val="00290958"/>
    <w:rsid w:val="002A5BA6"/>
    <w:rsid w:val="002B00A3"/>
    <w:rsid w:val="002D3F05"/>
    <w:rsid w:val="002F06B9"/>
    <w:rsid w:val="002F22DD"/>
    <w:rsid w:val="0030128A"/>
    <w:rsid w:val="00307F48"/>
    <w:rsid w:val="00316443"/>
    <w:rsid w:val="00317A06"/>
    <w:rsid w:val="00335D85"/>
    <w:rsid w:val="00354CDA"/>
    <w:rsid w:val="00356B22"/>
    <w:rsid w:val="00367FDB"/>
    <w:rsid w:val="00380159"/>
    <w:rsid w:val="00380A0A"/>
    <w:rsid w:val="00385918"/>
    <w:rsid w:val="003B2A49"/>
    <w:rsid w:val="003B3894"/>
    <w:rsid w:val="003C2256"/>
    <w:rsid w:val="003C52F2"/>
    <w:rsid w:val="003E04D2"/>
    <w:rsid w:val="003F3A92"/>
    <w:rsid w:val="003F70C5"/>
    <w:rsid w:val="00400E56"/>
    <w:rsid w:val="00420DB3"/>
    <w:rsid w:val="0043443D"/>
    <w:rsid w:val="00444600"/>
    <w:rsid w:val="00484BDA"/>
    <w:rsid w:val="004950E8"/>
    <w:rsid w:val="004A6390"/>
    <w:rsid w:val="004C5AD1"/>
    <w:rsid w:val="004C6BEE"/>
    <w:rsid w:val="004D3901"/>
    <w:rsid w:val="004F7387"/>
    <w:rsid w:val="00510927"/>
    <w:rsid w:val="00513C8B"/>
    <w:rsid w:val="00526787"/>
    <w:rsid w:val="00531BAD"/>
    <w:rsid w:val="0053300C"/>
    <w:rsid w:val="00547568"/>
    <w:rsid w:val="00550293"/>
    <w:rsid w:val="00593D2F"/>
    <w:rsid w:val="00594161"/>
    <w:rsid w:val="005974FE"/>
    <w:rsid w:val="005A0929"/>
    <w:rsid w:val="005B0162"/>
    <w:rsid w:val="005B6680"/>
    <w:rsid w:val="005B7770"/>
    <w:rsid w:val="005D1D12"/>
    <w:rsid w:val="005D78C1"/>
    <w:rsid w:val="005E5BC6"/>
    <w:rsid w:val="005F70A2"/>
    <w:rsid w:val="0060480B"/>
    <w:rsid w:val="00620480"/>
    <w:rsid w:val="00622B86"/>
    <w:rsid w:val="00636359"/>
    <w:rsid w:val="006410FB"/>
    <w:rsid w:val="00644D2B"/>
    <w:rsid w:val="006A2380"/>
    <w:rsid w:val="006B3FE2"/>
    <w:rsid w:val="006B42BE"/>
    <w:rsid w:val="006B7AAE"/>
    <w:rsid w:val="006D0860"/>
    <w:rsid w:val="006D7A7A"/>
    <w:rsid w:val="006E2E98"/>
    <w:rsid w:val="006F491D"/>
    <w:rsid w:val="007155E8"/>
    <w:rsid w:val="00735244"/>
    <w:rsid w:val="00741C4E"/>
    <w:rsid w:val="00750348"/>
    <w:rsid w:val="00753D0F"/>
    <w:rsid w:val="007577B0"/>
    <w:rsid w:val="0077064A"/>
    <w:rsid w:val="00775517"/>
    <w:rsid w:val="007758C4"/>
    <w:rsid w:val="0078344A"/>
    <w:rsid w:val="00790EA0"/>
    <w:rsid w:val="00791852"/>
    <w:rsid w:val="007920D8"/>
    <w:rsid w:val="007A1B0E"/>
    <w:rsid w:val="007B48B0"/>
    <w:rsid w:val="007E1DAA"/>
    <w:rsid w:val="007E5434"/>
    <w:rsid w:val="007F1173"/>
    <w:rsid w:val="0080609D"/>
    <w:rsid w:val="00815330"/>
    <w:rsid w:val="00825716"/>
    <w:rsid w:val="00844812"/>
    <w:rsid w:val="00845905"/>
    <w:rsid w:val="008616B4"/>
    <w:rsid w:val="008779DC"/>
    <w:rsid w:val="008B3148"/>
    <w:rsid w:val="008B67BB"/>
    <w:rsid w:val="008C023D"/>
    <w:rsid w:val="008C19F1"/>
    <w:rsid w:val="008C29C4"/>
    <w:rsid w:val="008D4B38"/>
    <w:rsid w:val="008D7171"/>
    <w:rsid w:val="00902F7F"/>
    <w:rsid w:val="00905C79"/>
    <w:rsid w:val="009657B3"/>
    <w:rsid w:val="00980413"/>
    <w:rsid w:val="0099341A"/>
    <w:rsid w:val="00993892"/>
    <w:rsid w:val="009C1C14"/>
    <w:rsid w:val="009D6586"/>
    <w:rsid w:val="009F624B"/>
    <w:rsid w:val="00A01AB6"/>
    <w:rsid w:val="00A16B1D"/>
    <w:rsid w:val="00A44A9D"/>
    <w:rsid w:val="00A73FAB"/>
    <w:rsid w:val="00A74172"/>
    <w:rsid w:val="00A87301"/>
    <w:rsid w:val="00A91D44"/>
    <w:rsid w:val="00AA1898"/>
    <w:rsid w:val="00AC1E04"/>
    <w:rsid w:val="00AE2E5A"/>
    <w:rsid w:val="00AE56C9"/>
    <w:rsid w:val="00AF1C6B"/>
    <w:rsid w:val="00AF2D50"/>
    <w:rsid w:val="00AF6639"/>
    <w:rsid w:val="00B13A31"/>
    <w:rsid w:val="00B315DC"/>
    <w:rsid w:val="00B51814"/>
    <w:rsid w:val="00B82C31"/>
    <w:rsid w:val="00B9712C"/>
    <w:rsid w:val="00BA0659"/>
    <w:rsid w:val="00BA0EF5"/>
    <w:rsid w:val="00BB0162"/>
    <w:rsid w:val="00BC0B78"/>
    <w:rsid w:val="00BC30D7"/>
    <w:rsid w:val="00BC5E65"/>
    <w:rsid w:val="00BE40E5"/>
    <w:rsid w:val="00BE4B1A"/>
    <w:rsid w:val="00C02444"/>
    <w:rsid w:val="00C058B3"/>
    <w:rsid w:val="00C06495"/>
    <w:rsid w:val="00C10A17"/>
    <w:rsid w:val="00C43B24"/>
    <w:rsid w:val="00C47E09"/>
    <w:rsid w:val="00C53400"/>
    <w:rsid w:val="00C5342D"/>
    <w:rsid w:val="00C8240F"/>
    <w:rsid w:val="00CA50A7"/>
    <w:rsid w:val="00CA511F"/>
    <w:rsid w:val="00CC523F"/>
    <w:rsid w:val="00CF3DE4"/>
    <w:rsid w:val="00CF5AD6"/>
    <w:rsid w:val="00D24F32"/>
    <w:rsid w:val="00D322A3"/>
    <w:rsid w:val="00D41B01"/>
    <w:rsid w:val="00D4448B"/>
    <w:rsid w:val="00D476D9"/>
    <w:rsid w:val="00D77219"/>
    <w:rsid w:val="00D77D22"/>
    <w:rsid w:val="00D8554F"/>
    <w:rsid w:val="00D87BAE"/>
    <w:rsid w:val="00DA3B04"/>
    <w:rsid w:val="00DA5710"/>
    <w:rsid w:val="00DB2322"/>
    <w:rsid w:val="00DB35D7"/>
    <w:rsid w:val="00DC41DD"/>
    <w:rsid w:val="00DC7B58"/>
    <w:rsid w:val="00DD473F"/>
    <w:rsid w:val="00DD67AF"/>
    <w:rsid w:val="00DE31EB"/>
    <w:rsid w:val="00DF1392"/>
    <w:rsid w:val="00E00B43"/>
    <w:rsid w:val="00E12252"/>
    <w:rsid w:val="00E263FC"/>
    <w:rsid w:val="00E465EB"/>
    <w:rsid w:val="00E46F5A"/>
    <w:rsid w:val="00E54330"/>
    <w:rsid w:val="00E708D3"/>
    <w:rsid w:val="00E7722F"/>
    <w:rsid w:val="00E83027"/>
    <w:rsid w:val="00E8411A"/>
    <w:rsid w:val="00E97F44"/>
    <w:rsid w:val="00EC4C28"/>
    <w:rsid w:val="00ED06DC"/>
    <w:rsid w:val="00ED1F10"/>
    <w:rsid w:val="00ED36AE"/>
    <w:rsid w:val="00EE257E"/>
    <w:rsid w:val="00EE27D3"/>
    <w:rsid w:val="00EF27F0"/>
    <w:rsid w:val="00EF6C78"/>
    <w:rsid w:val="00F02A88"/>
    <w:rsid w:val="00F02ADD"/>
    <w:rsid w:val="00F0389B"/>
    <w:rsid w:val="00F11B31"/>
    <w:rsid w:val="00F1290C"/>
    <w:rsid w:val="00F21B17"/>
    <w:rsid w:val="00F23EAC"/>
    <w:rsid w:val="00F3138B"/>
    <w:rsid w:val="00F42AA5"/>
    <w:rsid w:val="00F54EC2"/>
    <w:rsid w:val="00F733EB"/>
    <w:rsid w:val="00F73B9A"/>
    <w:rsid w:val="00FB4DDD"/>
    <w:rsid w:val="00FF64E8"/>
    <w:rsid w:val="604A3CBB"/>
    <w:rsid w:val="75BB1E35"/>
    <w:rsid w:val="7C58F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D99C"/>
  <w15:chartTrackingRefBased/>
  <w15:docId w15:val="{3B65EF06-F824-47F2-A04E-944DBC0D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B1A"/>
    <w:pPr>
      <w:ind w:left="720"/>
      <w:contextualSpacing/>
    </w:pPr>
  </w:style>
  <w:style w:type="table" w:styleId="TableGrid">
    <w:name w:val="Table Grid"/>
    <w:basedOn w:val="TableNormal"/>
    <w:uiPriority w:val="39"/>
    <w:rsid w:val="008C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299"/>
  </w:style>
  <w:style w:type="paragraph" w:styleId="Footer">
    <w:name w:val="footer"/>
    <w:basedOn w:val="Normal"/>
    <w:link w:val="FooterChar"/>
    <w:uiPriority w:val="99"/>
    <w:unhideWhenUsed/>
    <w:rsid w:val="0011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299"/>
  </w:style>
  <w:style w:type="character" w:styleId="Hyperlink">
    <w:name w:val="Hyperlink"/>
    <w:basedOn w:val="DefaultParagraphFont"/>
    <w:uiPriority w:val="99"/>
    <w:unhideWhenUsed/>
    <w:rsid w:val="00F02A88"/>
    <w:rPr>
      <w:color w:val="0563C1" w:themeColor="hyperlink"/>
      <w:u w:val="single"/>
    </w:rPr>
  </w:style>
  <w:style w:type="character" w:styleId="UnresolvedMention">
    <w:name w:val="Unresolved Mention"/>
    <w:basedOn w:val="DefaultParagraphFont"/>
    <w:uiPriority w:val="99"/>
    <w:semiHidden/>
    <w:unhideWhenUsed/>
    <w:rsid w:val="00F02A88"/>
    <w:rPr>
      <w:color w:val="605E5C"/>
      <w:shd w:val="clear" w:color="auto" w:fill="E1DFDD"/>
    </w:rPr>
  </w:style>
  <w:style w:type="character" w:styleId="FollowedHyperlink">
    <w:name w:val="FollowedHyperlink"/>
    <w:basedOn w:val="DefaultParagraphFont"/>
    <w:uiPriority w:val="99"/>
    <w:semiHidden/>
    <w:unhideWhenUsed/>
    <w:rsid w:val="00F23EAC"/>
    <w:rPr>
      <w:color w:val="954F72" w:themeColor="followedHyperlink"/>
      <w:u w:val="single"/>
    </w:rPr>
  </w:style>
  <w:style w:type="character" w:styleId="CommentReference">
    <w:name w:val="annotation reference"/>
    <w:basedOn w:val="DefaultParagraphFont"/>
    <w:uiPriority w:val="99"/>
    <w:semiHidden/>
    <w:unhideWhenUsed/>
    <w:rsid w:val="00B9712C"/>
    <w:rPr>
      <w:sz w:val="16"/>
      <w:szCs w:val="16"/>
    </w:rPr>
  </w:style>
  <w:style w:type="paragraph" w:styleId="CommentText">
    <w:name w:val="annotation text"/>
    <w:basedOn w:val="Normal"/>
    <w:link w:val="CommentTextChar"/>
    <w:uiPriority w:val="99"/>
    <w:unhideWhenUsed/>
    <w:rsid w:val="00B9712C"/>
    <w:pPr>
      <w:spacing w:line="240" w:lineRule="auto"/>
    </w:pPr>
    <w:rPr>
      <w:sz w:val="20"/>
      <w:szCs w:val="20"/>
    </w:rPr>
  </w:style>
  <w:style w:type="character" w:customStyle="1" w:styleId="CommentTextChar">
    <w:name w:val="Comment Text Char"/>
    <w:basedOn w:val="DefaultParagraphFont"/>
    <w:link w:val="CommentText"/>
    <w:uiPriority w:val="99"/>
    <w:rsid w:val="00B9712C"/>
    <w:rPr>
      <w:sz w:val="20"/>
      <w:szCs w:val="20"/>
    </w:rPr>
  </w:style>
  <w:style w:type="paragraph" w:styleId="CommentSubject">
    <w:name w:val="annotation subject"/>
    <w:basedOn w:val="CommentText"/>
    <w:next w:val="CommentText"/>
    <w:link w:val="CommentSubjectChar"/>
    <w:uiPriority w:val="99"/>
    <w:semiHidden/>
    <w:unhideWhenUsed/>
    <w:rsid w:val="00B9712C"/>
    <w:rPr>
      <w:b/>
      <w:bCs/>
    </w:rPr>
  </w:style>
  <w:style w:type="character" w:customStyle="1" w:styleId="CommentSubjectChar">
    <w:name w:val="Comment Subject Char"/>
    <w:basedOn w:val="CommentTextChar"/>
    <w:link w:val="CommentSubject"/>
    <w:uiPriority w:val="99"/>
    <w:semiHidden/>
    <w:rsid w:val="00B9712C"/>
    <w:rPr>
      <w:b/>
      <w:bCs/>
      <w:sz w:val="20"/>
      <w:szCs w:val="20"/>
    </w:rPr>
  </w:style>
  <w:style w:type="paragraph" w:styleId="Revision">
    <w:name w:val="Revision"/>
    <w:hidden/>
    <w:uiPriority w:val="99"/>
    <w:semiHidden/>
    <w:rsid w:val="00B971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337964">
      <w:bodyDiv w:val="1"/>
      <w:marLeft w:val="0"/>
      <w:marRight w:val="0"/>
      <w:marTop w:val="0"/>
      <w:marBottom w:val="0"/>
      <w:divBdr>
        <w:top w:val="none" w:sz="0" w:space="0" w:color="auto"/>
        <w:left w:val="none" w:sz="0" w:space="0" w:color="auto"/>
        <w:bottom w:val="none" w:sz="0" w:space="0" w:color="auto"/>
        <w:right w:val="none" w:sz="0" w:space="0" w:color="auto"/>
      </w:divBdr>
    </w:div>
    <w:div w:id="213780085">
      <w:bodyDiv w:val="1"/>
      <w:marLeft w:val="0"/>
      <w:marRight w:val="0"/>
      <w:marTop w:val="0"/>
      <w:marBottom w:val="0"/>
      <w:divBdr>
        <w:top w:val="none" w:sz="0" w:space="0" w:color="auto"/>
        <w:left w:val="none" w:sz="0" w:space="0" w:color="auto"/>
        <w:bottom w:val="none" w:sz="0" w:space="0" w:color="auto"/>
        <w:right w:val="none" w:sz="0" w:space="0" w:color="auto"/>
      </w:divBdr>
    </w:div>
    <w:div w:id="72818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imap.maryland.gov/datasets/77c20913139d4534b1aa5c72f18d1cde_5/abou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D3A2AC9B4F64A9D4F0D67E4B71721" ma:contentTypeVersion="7" ma:contentTypeDescription="Create a new document." ma:contentTypeScope="" ma:versionID="858a6d534045058523b8cf1f1b564d28">
  <xsd:schema xmlns:xsd="http://www.w3.org/2001/XMLSchema" xmlns:xs="http://www.w3.org/2001/XMLSchema" xmlns:p="http://schemas.microsoft.com/office/2006/metadata/properties" xmlns:ns2="aa2574a1-27ce-4185-8e13-05125993a46f" targetNamespace="http://schemas.microsoft.com/office/2006/metadata/properties" ma:root="true" ma:fieldsID="d6ba1a3d20c51b5b53cd697eb2b9d1bb" ns2:_="">
    <xsd:import namespace="aa2574a1-27ce-4185-8e13-05125993a4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574a1-27ce-4185-8e13-05125993a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730FF2-319E-45E3-B01C-E0EB20FB2D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A3E793-17FD-4CD1-93B2-E398DB9BA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574a1-27ce-4185-8e13-05125993a4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849E8C-105C-41B3-A245-41E7E2725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6</Pages>
  <Words>2658</Words>
  <Characters>15155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17778</CharactersWithSpaces>
  <SharedDoc>false</SharedDoc>
  <HLinks>
    <vt:vector size="18" baseType="variant">
      <vt:variant>
        <vt:i4>1114215</vt:i4>
      </vt:variant>
      <vt:variant>
        <vt:i4>6</vt:i4>
      </vt:variant>
      <vt:variant>
        <vt:i4>0</vt:i4>
      </vt:variant>
      <vt:variant>
        <vt:i4>5</vt:i4>
      </vt:variant>
      <vt:variant>
        <vt:lpwstr>mailto:rodney.vesejr@maryland.gov</vt:lpwstr>
      </vt:variant>
      <vt:variant>
        <vt:lpwstr/>
      </vt:variant>
      <vt:variant>
        <vt:i4>4456496</vt:i4>
      </vt:variant>
      <vt:variant>
        <vt:i4>3</vt:i4>
      </vt:variant>
      <vt:variant>
        <vt:i4>0</vt:i4>
      </vt:variant>
      <vt:variant>
        <vt:i4>5</vt:i4>
      </vt:variant>
      <vt:variant>
        <vt:lpwstr>mailto:ellen.mussman@maryland.gov</vt:lpwstr>
      </vt:variant>
      <vt:variant>
        <vt:lpwstr/>
      </vt:variant>
      <vt:variant>
        <vt:i4>4653105</vt:i4>
      </vt:variant>
      <vt:variant>
        <vt:i4>0</vt:i4>
      </vt:variant>
      <vt:variant>
        <vt:i4>0</vt:i4>
      </vt:variant>
      <vt:variant>
        <vt:i4>5</vt:i4>
      </vt:variant>
      <vt:variant>
        <vt:lpwstr>https://data.imap.maryland.gov/datasets/77c20913139d4534b1aa5c72f18d1cde_5/about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Keeve Brine</dc:creator>
  <cp:keywords/>
  <dc:description/>
  <cp:lastModifiedBy>Meagan Fairfield Peak</cp:lastModifiedBy>
  <cp:revision>160</cp:revision>
  <dcterms:created xsi:type="dcterms:W3CDTF">2021-01-26T21:06:00Z</dcterms:created>
  <dcterms:modified xsi:type="dcterms:W3CDTF">2024-08-14T14:31:00Z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0x010100278D3A2AC9B4F64A9D4F0D67E4B71721</vt:lpwstr>
  </property>
  <property fmtid="{D5CDD505-2E9C-101B-9397-08002B2CF9AE}" pid="3" name="_ExtendedDescription">
    <vt:lpwstr/>
  </property>
</Properties>
</file>